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E046DD">
        <w:rPr>
          <w:rFonts w:ascii="Times New Roman" w:hAnsi="Times New Roman" w:cs="Times New Roman"/>
          <w:sz w:val="28"/>
          <w:szCs w:val="28"/>
        </w:rPr>
        <w:t>6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530338">
        <w:rPr>
          <w:rFonts w:ascii="Times New Roman" w:hAnsi="Times New Roman" w:cs="Times New Roman"/>
          <w:sz w:val="28"/>
          <w:szCs w:val="28"/>
        </w:rPr>
        <w:t>4</w:t>
      </w:r>
      <w:r w:rsidR="00E046DD">
        <w:rPr>
          <w:rFonts w:ascii="Times New Roman" w:hAnsi="Times New Roman" w:cs="Times New Roman"/>
          <w:sz w:val="28"/>
          <w:szCs w:val="28"/>
        </w:rPr>
        <w:t>.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5303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2F5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530338">
        <w:rPr>
          <w:rFonts w:ascii="Times New Roman" w:hAnsi="Times New Roman" w:cs="Times New Roman"/>
          <w:sz w:val="24"/>
          <w:szCs w:val="24"/>
        </w:rPr>
        <w:t>Procházková</w:t>
      </w:r>
      <w:r w:rsidR="0090653D">
        <w:rPr>
          <w:rFonts w:ascii="Times New Roman" w:hAnsi="Times New Roman" w:cs="Times New Roman"/>
          <w:sz w:val="24"/>
          <w:szCs w:val="24"/>
        </w:rPr>
        <w:t>, Boučková, Doubravová</w:t>
      </w:r>
      <w:r w:rsidR="00530338">
        <w:rPr>
          <w:rFonts w:ascii="Times New Roman" w:hAnsi="Times New Roman" w:cs="Times New Roman"/>
          <w:sz w:val="24"/>
          <w:szCs w:val="24"/>
        </w:rPr>
        <w:t xml:space="preserve">, Holubová, Havel, </w:t>
      </w:r>
      <w:proofErr w:type="spellStart"/>
      <w:r w:rsidR="00530338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</w:t>
      </w:r>
      <w:r w:rsidR="00530338">
        <w:rPr>
          <w:rFonts w:ascii="Times New Roman" w:hAnsi="Times New Roman" w:cs="Times New Roman"/>
          <w:sz w:val="24"/>
          <w:szCs w:val="24"/>
        </w:rPr>
        <w:t>Zelenková</w:t>
      </w:r>
      <w:r w:rsidR="000F1C9B">
        <w:rPr>
          <w:rFonts w:ascii="Times New Roman" w:hAnsi="Times New Roman" w:cs="Times New Roman"/>
          <w:sz w:val="24"/>
          <w:szCs w:val="24"/>
        </w:rPr>
        <w:t xml:space="preserve">, </w:t>
      </w:r>
      <w:r w:rsidR="00E046DD">
        <w:rPr>
          <w:rFonts w:ascii="Times New Roman" w:hAnsi="Times New Roman" w:cs="Times New Roman"/>
          <w:sz w:val="24"/>
          <w:szCs w:val="24"/>
        </w:rPr>
        <w:t>Jakubec</w:t>
      </w:r>
      <w:r w:rsidR="0090653D">
        <w:rPr>
          <w:rFonts w:ascii="Times New Roman" w:hAnsi="Times New Roman" w:cs="Times New Roman"/>
          <w:sz w:val="24"/>
          <w:szCs w:val="24"/>
        </w:rPr>
        <w:t xml:space="preserve">, </w:t>
      </w:r>
      <w:r w:rsidR="00530338">
        <w:rPr>
          <w:rFonts w:ascii="Times New Roman" w:hAnsi="Times New Roman" w:cs="Times New Roman"/>
          <w:sz w:val="24"/>
          <w:szCs w:val="24"/>
        </w:rPr>
        <w:t>Bláha</w:t>
      </w:r>
      <w:r w:rsidR="0090653D">
        <w:rPr>
          <w:rFonts w:ascii="Times New Roman" w:hAnsi="Times New Roman" w:cs="Times New Roman"/>
          <w:sz w:val="24"/>
          <w:szCs w:val="24"/>
        </w:rPr>
        <w:t>, Bouček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530338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2017</w:t>
      </w:r>
    </w:p>
    <w:p w:rsidR="00530338" w:rsidRDefault="00530338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konání 23. 4. 2017 od 16.00 hodin v hostinci U Kyselů</w:t>
      </w:r>
    </w:p>
    <w:p w:rsidR="00530338" w:rsidRDefault="00530338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– tisk  Z: p. Doubravová – roznesení pozvánek Z: všichni členi výboru</w:t>
      </w:r>
    </w:p>
    <w:p w:rsidR="00530338" w:rsidRDefault="00530338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Průkazy – nutná výměna členských průkazů</w:t>
      </w:r>
      <w:r w:rsidR="009460B6">
        <w:rPr>
          <w:rFonts w:ascii="Times New Roman" w:hAnsi="Times New Roman" w:cs="Times New Roman"/>
          <w:sz w:val="24"/>
          <w:szCs w:val="24"/>
        </w:rPr>
        <w:t xml:space="preserve"> Z: p. Doubravová při výroční schůzi</w:t>
      </w:r>
    </w:p>
    <w:p w:rsidR="00530338" w:rsidRDefault="00530338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výroční schůze  Z: p. Veverková</w:t>
      </w:r>
    </w:p>
    <w:p w:rsidR="00894781" w:rsidRDefault="00894781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 – p. Hnízdová, p. Kočová</w:t>
      </w:r>
    </w:p>
    <w:p w:rsidR="00894781" w:rsidRDefault="00894781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– p. Doubravová</w:t>
      </w:r>
    </w:p>
    <w:p w:rsidR="00530338" w:rsidRDefault="00530338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   Z: </w:t>
      </w:r>
      <w:proofErr w:type="spellStart"/>
      <w:r>
        <w:rPr>
          <w:rFonts w:ascii="Times New Roman" w:hAnsi="Times New Roman" w:cs="Times New Roman"/>
          <w:sz w:val="24"/>
          <w:szCs w:val="24"/>
        </w:rPr>
        <w:t>p.Doubravová</w:t>
      </w:r>
      <w:proofErr w:type="spellEnd"/>
    </w:p>
    <w:p w:rsidR="00530338" w:rsidRDefault="009460B6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Pozvánka pro Ú</w:t>
      </w:r>
      <w:r w:rsidR="005303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ČZS</w:t>
      </w:r>
      <w:r w:rsidR="00530338">
        <w:rPr>
          <w:rFonts w:ascii="Times New Roman" w:hAnsi="Times New Roman" w:cs="Times New Roman"/>
          <w:sz w:val="24"/>
          <w:szCs w:val="24"/>
        </w:rPr>
        <w:t xml:space="preserve"> Nymburk</w:t>
      </w:r>
      <w:r w:rsidR="00894781">
        <w:rPr>
          <w:rFonts w:ascii="Times New Roman" w:hAnsi="Times New Roman" w:cs="Times New Roman"/>
          <w:sz w:val="24"/>
          <w:szCs w:val="24"/>
        </w:rPr>
        <w:t xml:space="preserve"> a zástupce OÚ Písty   Z: p. Veverková, popř. p. Havel</w:t>
      </w:r>
    </w:p>
    <w:p w:rsidR="00530338" w:rsidRPr="00530338" w:rsidRDefault="00530338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</w:t>
      </w:r>
      <w:r w:rsidR="00894781">
        <w:rPr>
          <w:rFonts w:ascii="Times New Roman" w:hAnsi="Times New Roman" w:cs="Times New Roman"/>
          <w:sz w:val="24"/>
          <w:szCs w:val="24"/>
        </w:rPr>
        <w:t xml:space="preserve"> v den konání členské schůze je</w:t>
      </w:r>
      <w:r>
        <w:rPr>
          <w:rFonts w:ascii="Times New Roman" w:hAnsi="Times New Roman" w:cs="Times New Roman"/>
          <w:sz w:val="24"/>
          <w:szCs w:val="24"/>
        </w:rPr>
        <w:t xml:space="preserve"> v 15.00 hodin</w:t>
      </w:r>
    </w:p>
    <w:p w:rsidR="00983B76" w:rsidRDefault="00983B76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Pr="001B5652" w:rsidRDefault="001B5652" w:rsidP="001B565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Diskuse k ocenění od ÚS ČZS Nymburk, které bude předáváno jubilantům na výroční členské schůzi</w:t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B6" w:rsidRDefault="001B5652" w:rsidP="001B5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3B76">
        <w:rPr>
          <w:rFonts w:ascii="Times New Roman" w:hAnsi="Times New Roman" w:cs="Times New Roman"/>
          <w:sz w:val="24"/>
          <w:szCs w:val="24"/>
        </w:rPr>
        <w:t xml:space="preserve">.  </w:t>
      </w:r>
      <w:r w:rsidR="009460B6" w:rsidRPr="009460B6">
        <w:rPr>
          <w:rFonts w:ascii="Times New Roman" w:hAnsi="Times New Roman" w:cs="Times New Roman"/>
          <w:sz w:val="24"/>
          <w:szCs w:val="24"/>
        </w:rPr>
        <w:t>Školení kontrolní komise na ÚS ČZS Nymburk</w:t>
      </w:r>
    </w:p>
    <w:p w:rsidR="001B5652" w:rsidRPr="009460B6" w:rsidRDefault="001B5652" w:rsidP="001B565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Případná účast p. Kočová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3C4D" w:rsidRDefault="00E046DD" w:rsidP="001B565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1B5652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5B14DD">
        <w:rPr>
          <w:rFonts w:ascii="Times New Roman" w:hAnsi="Times New Roman" w:cs="Times New Roman"/>
          <w:b/>
          <w:sz w:val="24"/>
          <w:szCs w:val="24"/>
        </w:rPr>
        <w:t>11.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4DD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41" w:rsidRDefault="00043C41" w:rsidP="00FF7858">
      <w:pPr>
        <w:spacing w:after="0" w:line="240" w:lineRule="auto"/>
      </w:pPr>
      <w:r>
        <w:separator/>
      </w:r>
    </w:p>
  </w:endnote>
  <w:endnote w:type="continuationSeparator" w:id="0">
    <w:p w:rsidR="00043C41" w:rsidRDefault="00043C41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41" w:rsidRDefault="00043C41" w:rsidP="00FF7858">
      <w:pPr>
        <w:spacing w:after="0" w:line="240" w:lineRule="auto"/>
      </w:pPr>
      <w:r>
        <w:separator/>
      </w:r>
    </w:p>
  </w:footnote>
  <w:footnote w:type="continuationSeparator" w:id="0">
    <w:p w:rsidR="00043C41" w:rsidRDefault="00043C41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2017-04-07T08:09:00Z</dcterms:created>
  <dcterms:modified xsi:type="dcterms:W3CDTF">2017-04-07T08:55:00Z</dcterms:modified>
</cp:coreProperties>
</file>