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8B" w:rsidRPr="00DA4056" w:rsidRDefault="009F568B" w:rsidP="009F568B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gramStart"/>
      <w:r w:rsidRPr="00DA4056">
        <w:rPr>
          <w:b/>
          <w:sz w:val="36"/>
          <w:szCs w:val="36"/>
        </w:rPr>
        <w:t>OSADNÍ  ŘÁD</w:t>
      </w:r>
      <w:proofErr w:type="gramEnd"/>
      <w:r w:rsidRPr="00DA4056">
        <w:rPr>
          <w:b/>
          <w:sz w:val="36"/>
          <w:szCs w:val="36"/>
        </w:rPr>
        <w:t xml:space="preserve"> OSADY č. 53 při ZO  ČZS OSTROV</w:t>
      </w:r>
    </w:p>
    <w:p w:rsidR="009F568B" w:rsidRPr="00DA4056" w:rsidRDefault="009F568B" w:rsidP="009F56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Schválen na výroční čl. schůzi dne </w:t>
      </w:r>
      <w:proofErr w:type="gramStart"/>
      <w:r>
        <w:rPr>
          <w:b/>
          <w:sz w:val="36"/>
          <w:szCs w:val="36"/>
        </w:rPr>
        <w:t>30.1.2009</w:t>
      </w:r>
      <w:proofErr w:type="gramEnd"/>
      <w:r>
        <w:rPr>
          <w:b/>
          <w:sz w:val="36"/>
          <w:szCs w:val="36"/>
        </w:rPr>
        <w:t>.</w:t>
      </w:r>
    </w:p>
    <w:p w:rsidR="009F568B" w:rsidRDefault="009F568B" w:rsidP="009F568B">
      <w:pPr>
        <w:jc w:val="center"/>
        <w:rPr>
          <w:b/>
          <w:sz w:val="40"/>
          <w:szCs w:val="40"/>
        </w:rPr>
      </w:pPr>
    </w:p>
    <w:p w:rsidR="009F568B" w:rsidRDefault="009F568B" w:rsidP="009F568B">
      <w:pPr>
        <w:rPr>
          <w:b/>
        </w:rPr>
      </w:pPr>
      <w:r>
        <w:rPr>
          <w:b/>
        </w:rPr>
        <w:t xml:space="preserve">                                                                     I.</w:t>
      </w:r>
    </w:p>
    <w:p w:rsidR="009F568B" w:rsidRPr="00C47342" w:rsidRDefault="009F568B" w:rsidP="009F568B">
      <w:pPr>
        <w:rPr>
          <w:sz w:val="22"/>
          <w:szCs w:val="22"/>
        </w:rPr>
      </w:pPr>
      <w:r w:rsidRPr="00DA4056">
        <w:rPr>
          <w:sz w:val="20"/>
          <w:szCs w:val="20"/>
        </w:rPr>
        <w:t xml:space="preserve">1, </w:t>
      </w:r>
      <w:r>
        <w:rPr>
          <w:sz w:val="22"/>
          <w:szCs w:val="22"/>
        </w:rPr>
        <w:t>Zahrádkářská</w:t>
      </w:r>
      <w:r w:rsidRPr="00C47342">
        <w:rPr>
          <w:sz w:val="22"/>
          <w:szCs w:val="22"/>
        </w:rPr>
        <w:t xml:space="preserve"> osada byla zřízena na pozemcích v katastru města Ostrova.</w:t>
      </w:r>
    </w:p>
    <w:p w:rsidR="009F568B" w:rsidRPr="00C47342" w:rsidRDefault="009F568B" w:rsidP="009F568B">
      <w:pPr>
        <w:rPr>
          <w:sz w:val="22"/>
          <w:szCs w:val="22"/>
        </w:rPr>
      </w:pPr>
      <w:r w:rsidRPr="00C47342">
        <w:rPr>
          <w:sz w:val="22"/>
          <w:szCs w:val="22"/>
        </w:rPr>
        <w:t>2, Pozemky jsou ve vlastnictví města Ostrov.</w:t>
      </w:r>
    </w:p>
    <w:p w:rsidR="009F568B" w:rsidRDefault="009F568B" w:rsidP="009F568B">
      <w:pPr>
        <w:rPr>
          <w:sz w:val="22"/>
          <w:szCs w:val="22"/>
        </w:rPr>
      </w:pPr>
      <w:r w:rsidRPr="00C47342">
        <w:rPr>
          <w:sz w:val="22"/>
          <w:szCs w:val="22"/>
        </w:rPr>
        <w:t xml:space="preserve">3, Členové osady jsou oprávnění užívat pozemek na základě podnájemní smlouvy.  Podnájemní </w:t>
      </w:r>
      <w:r>
        <w:rPr>
          <w:sz w:val="22"/>
          <w:szCs w:val="22"/>
        </w:rPr>
        <w:t xml:space="preserve">    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smlouvu uzavírá výbor ZO ČZS Ostrov.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9F568B" w:rsidRDefault="009F568B" w:rsidP="009F568B">
      <w:pPr>
        <w:rPr>
          <w:b/>
        </w:rPr>
      </w:pPr>
      <w:r>
        <w:rPr>
          <w:b/>
        </w:rPr>
        <w:t xml:space="preserve">                                                                    II.</w:t>
      </w:r>
    </w:p>
    <w:p w:rsidR="009F568B" w:rsidRDefault="009F568B" w:rsidP="009F568B">
      <w:pPr>
        <w:rPr>
          <w:sz w:val="22"/>
          <w:szCs w:val="22"/>
        </w:rPr>
      </w:pPr>
      <w:r>
        <w:rPr>
          <w:b/>
        </w:rPr>
        <w:t xml:space="preserve">                                                         </w:t>
      </w:r>
      <w:proofErr w:type="gramStart"/>
      <w:r>
        <w:rPr>
          <w:b/>
        </w:rPr>
        <w:t>Správa  osady</w:t>
      </w:r>
      <w:proofErr w:type="gramEnd"/>
      <w:r>
        <w:rPr>
          <w:sz w:val="22"/>
          <w:szCs w:val="22"/>
        </w:rPr>
        <w:t xml:space="preserve"> 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1, Správu osady provádí výbor osady volený výroční </w:t>
      </w:r>
      <w:proofErr w:type="gramStart"/>
      <w:r>
        <w:rPr>
          <w:sz w:val="22"/>
          <w:szCs w:val="22"/>
        </w:rPr>
        <w:t>členskou</w:t>
      </w:r>
      <w:proofErr w:type="gramEnd"/>
      <w:r>
        <w:rPr>
          <w:sz w:val="22"/>
          <w:szCs w:val="22"/>
        </w:rPr>
        <w:t xml:space="preserve"> schůzi osady.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2, Výbor osady je 3 členný volený na funkční období 5 let. V průběhu období se výbor doplňuje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za členy výboru, kteří ukončili funkci v průběhu období. Nové členy výboru schvaluje členská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schůze osady.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3, Výbor osady : předseda př. </w:t>
      </w:r>
      <w:proofErr w:type="spellStart"/>
      <w:r>
        <w:rPr>
          <w:sz w:val="22"/>
          <w:szCs w:val="22"/>
        </w:rPr>
        <w:t>Timko</w:t>
      </w:r>
      <w:proofErr w:type="spellEnd"/>
      <w:r>
        <w:rPr>
          <w:sz w:val="22"/>
          <w:szCs w:val="22"/>
        </w:rPr>
        <w:t xml:space="preserve">, místopředseda </w:t>
      </w:r>
      <w:proofErr w:type="spellStart"/>
      <w:r>
        <w:rPr>
          <w:sz w:val="22"/>
          <w:szCs w:val="22"/>
        </w:rPr>
        <w:t>př.Moises</w:t>
      </w:r>
      <w:proofErr w:type="spellEnd"/>
      <w:r>
        <w:rPr>
          <w:sz w:val="22"/>
          <w:szCs w:val="22"/>
        </w:rPr>
        <w:t xml:space="preserve">, člen výboru </w:t>
      </w:r>
      <w:proofErr w:type="gramStart"/>
      <w:r>
        <w:rPr>
          <w:sz w:val="22"/>
          <w:szCs w:val="22"/>
        </w:rPr>
        <w:t>př.Sláma</w:t>
      </w:r>
      <w:proofErr w:type="gramEnd"/>
      <w:r>
        <w:rPr>
          <w:sz w:val="22"/>
          <w:szCs w:val="22"/>
        </w:rPr>
        <w:t>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a)   spravuje a udržuje společné zařízení osady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b)   dohlíží na dodržování osadního řádu. V případě hrubého a opakovaného porušení osadního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     řádu, nebo sousedského soužití, navrhuje opatření až po odejmutí, nebo pozastavení práva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     užívaní zahrádky.</w:t>
      </w:r>
    </w:p>
    <w:p w:rsidR="009F568B" w:rsidRDefault="009F568B" w:rsidP="009F568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 spolupráci se ZO ČZS obstarává a distribuuje zahrádkářské potřeby</w:t>
      </w:r>
    </w:p>
    <w:p w:rsidR="009F568B" w:rsidRDefault="009F568B" w:rsidP="009F568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Informuje členy na členské schůzi, ve vývěsních skřínkách, nebo jiným způsobem o </w:t>
      </w:r>
      <w:proofErr w:type="spellStart"/>
      <w:r>
        <w:rPr>
          <w:sz w:val="22"/>
          <w:szCs w:val="22"/>
        </w:rPr>
        <w:t>záleži</w:t>
      </w:r>
      <w:proofErr w:type="spellEnd"/>
      <w:r>
        <w:rPr>
          <w:sz w:val="22"/>
          <w:szCs w:val="22"/>
        </w:rPr>
        <w:t>-</w:t>
      </w:r>
    </w:p>
    <w:p w:rsidR="009F568B" w:rsidRDefault="009F568B" w:rsidP="009F568B">
      <w:pPr>
        <w:ind w:left="585"/>
        <w:rPr>
          <w:sz w:val="22"/>
          <w:szCs w:val="22"/>
        </w:rPr>
      </w:pPr>
      <w:proofErr w:type="spellStart"/>
      <w:r>
        <w:rPr>
          <w:sz w:val="22"/>
          <w:szCs w:val="22"/>
        </w:rPr>
        <w:t>tostech</w:t>
      </w:r>
      <w:proofErr w:type="spellEnd"/>
      <w:r>
        <w:rPr>
          <w:sz w:val="22"/>
          <w:szCs w:val="22"/>
        </w:rPr>
        <w:t xml:space="preserve"> osady</w:t>
      </w:r>
    </w:p>
    <w:p w:rsidR="009F568B" w:rsidRDefault="009F568B" w:rsidP="009F568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navrhuje výboru ZO ČZS přidělování zahrádek k užívání</w:t>
      </w:r>
    </w:p>
    <w:p w:rsidR="009F568B" w:rsidRDefault="009F568B" w:rsidP="009F568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členové osadního výboru mají v odůvodněných případech přistup na zahrádky osadníka</w:t>
      </w:r>
    </w:p>
    <w:p w:rsidR="009F568B" w:rsidRDefault="009F568B" w:rsidP="009F568B">
      <w:pPr>
        <w:ind w:left="585"/>
        <w:rPr>
          <w:sz w:val="22"/>
          <w:szCs w:val="22"/>
        </w:rPr>
      </w:pPr>
      <w:r>
        <w:rPr>
          <w:sz w:val="22"/>
          <w:szCs w:val="22"/>
        </w:rPr>
        <w:t>( např. požár atp.)</w:t>
      </w:r>
    </w:p>
    <w:p w:rsidR="009F568B" w:rsidRDefault="009F568B" w:rsidP="009F568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řeší případy porušování stanov a jiné záležitosti, kromě těch, které jsou v kompetenci členské</w:t>
      </w:r>
    </w:p>
    <w:p w:rsidR="009F568B" w:rsidRDefault="009F568B" w:rsidP="009F568B">
      <w:pPr>
        <w:ind w:left="585"/>
        <w:rPr>
          <w:sz w:val="22"/>
          <w:szCs w:val="22"/>
        </w:rPr>
      </w:pPr>
      <w:r>
        <w:rPr>
          <w:sz w:val="22"/>
          <w:szCs w:val="22"/>
        </w:rPr>
        <w:t xml:space="preserve">schůze.                                           </w:t>
      </w:r>
    </w:p>
    <w:p w:rsidR="009F568B" w:rsidRDefault="009F568B" w:rsidP="009F568B">
      <w:pPr>
        <w:rPr>
          <w:b/>
        </w:rPr>
      </w:pPr>
      <w:r w:rsidRPr="00C47342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       </w:t>
      </w:r>
      <w:r>
        <w:rPr>
          <w:b/>
        </w:rPr>
        <w:t xml:space="preserve">                III.</w:t>
      </w:r>
    </w:p>
    <w:p w:rsidR="009F568B" w:rsidRDefault="009F568B" w:rsidP="009F568B">
      <w:pPr>
        <w:rPr>
          <w:b/>
        </w:rPr>
      </w:pPr>
      <w:r>
        <w:rPr>
          <w:b/>
        </w:rPr>
        <w:t xml:space="preserve">                                                    Uspořádání  zahrádek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1, Uspořádání zahrádek odpovídá plánu osady.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2, Vnější i vnitřní oplocení je majetkem uživatele zahrádky, které je povinen oplocení udržovat..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Vnitřní oplocení není povinné, je otázkou dohody sousedu.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3,  Trvalé porosty, jejich větve a kořeny, nesmějí přesahovat do sousední zahrady. Porosty lze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vysazovat ve vzdálenosti poloviny předpokládané výšky vzrostlého porostu.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4,  Chov drobného zvířectva, kromě ovcí a prasat, je povolen v přiměřené míře, aby nadměrně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neobtěžoval sousedy. Chovatel zvířectva a psů musí zřídit plot proti jejich vniknutí na sousední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pozemky.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5,  Na zahrádkách je možno stavět chaty sloužící pro odpočinek, uskladnění nářadí a výpěstku, též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provozní zařízení ( skleníky, nádrže na vodu </w:t>
      </w:r>
      <w:proofErr w:type="spellStart"/>
      <w:r>
        <w:rPr>
          <w:sz w:val="22"/>
          <w:szCs w:val="22"/>
        </w:rPr>
        <w:t>kompostiště</w:t>
      </w:r>
      <w:proofErr w:type="spellEnd"/>
      <w:r>
        <w:rPr>
          <w:sz w:val="22"/>
          <w:szCs w:val="22"/>
        </w:rPr>
        <w:t xml:space="preserve"> apod.) na základě povolení vlastníka 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pozemků –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Ostrov, stavební odbor.</w:t>
      </w:r>
    </w:p>
    <w:p w:rsidR="009F568B" w:rsidRDefault="009F568B" w:rsidP="009F568B">
      <w:pPr>
        <w:rPr>
          <w:sz w:val="22"/>
          <w:szCs w:val="22"/>
        </w:rPr>
      </w:pPr>
    </w:p>
    <w:p w:rsidR="009F568B" w:rsidRDefault="009F568B" w:rsidP="009F568B">
      <w:pPr>
        <w:rPr>
          <w:b/>
        </w:rPr>
      </w:pPr>
      <w:r>
        <w:rPr>
          <w:sz w:val="22"/>
          <w:szCs w:val="22"/>
        </w:rPr>
        <w:t xml:space="preserve">                                     </w:t>
      </w:r>
      <w:r>
        <w:rPr>
          <w:b/>
        </w:rPr>
        <w:t xml:space="preserve">                               IV.</w:t>
      </w:r>
    </w:p>
    <w:p w:rsidR="009F568B" w:rsidRPr="00201D4F" w:rsidRDefault="009F568B" w:rsidP="009F568B">
      <w:pPr>
        <w:rPr>
          <w:b/>
        </w:rPr>
      </w:pPr>
      <w:r>
        <w:rPr>
          <w:b/>
        </w:rPr>
        <w:t xml:space="preserve">                                         Práva a povinnosti uživatelů             </w:t>
      </w:r>
      <w:r>
        <w:rPr>
          <w:sz w:val="22"/>
          <w:szCs w:val="22"/>
        </w:rPr>
        <w:t xml:space="preserve">   </w:t>
      </w:r>
      <w:r>
        <w:rPr>
          <w:b/>
        </w:rPr>
        <w:t xml:space="preserve"> 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1, Uživatele jsou oprávnění používat zahrádku k zahrádkářským  účelům a rekreaci a užívat společná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zařízení osady.</w:t>
      </w:r>
    </w:p>
    <w:p w:rsidR="009F568B" w:rsidRDefault="009F568B" w:rsidP="009F568B">
      <w:pPr>
        <w:rPr>
          <w:sz w:val="22"/>
          <w:szCs w:val="22"/>
        </w:rPr>
      </w:pPr>
    </w:p>
    <w:p w:rsidR="009F568B" w:rsidRDefault="009F568B" w:rsidP="009F568B">
      <w:pPr>
        <w:rPr>
          <w:sz w:val="22"/>
          <w:szCs w:val="22"/>
        </w:rPr>
      </w:pPr>
    </w:p>
    <w:p w:rsidR="009F568B" w:rsidRDefault="009F568B" w:rsidP="009F568B">
      <w:pPr>
        <w:rPr>
          <w:sz w:val="22"/>
          <w:szCs w:val="22"/>
        </w:rPr>
      </w:pPr>
    </w:p>
    <w:p w:rsidR="009F568B" w:rsidRDefault="009F568B" w:rsidP="009F568B">
      <w:pPr>
        <w:rPr>
          <w:sz w:val="22"/>
          <w:szCs w:val="22"/>
        </w:rPr>
      </w:pPr>
    </w:p>
    <w:p w:rsidR="009F568B" w:rsidRDefault="009F568B" w:rsidP="009F568B">
      <w:pPr>
        <w:rPr>
          <w:sz w:val="22"/>
          <w:szCs w:val="22"/>
        </w:rPr>
      </w:pPr>
    </w:p>
    <w:p w:rsidR="009F568B" w:rsidRDefault="009F568B" w:rsidP="009F568B">
      <w:pPr>
        <w:rPr>
          <w:sz w:val="22"/>
          <w:szCs w:val="22"/>
        </w:rPr>
      </w:pPr>
    </w:p>
    <w:p w:rsidR="009F568B" w:rsidRDefault="009F568B" w:rsidP="009F568B">
      <w:pPr>
        <w:ind w:left="3975"/>
        <w:rPr>
          <w:sz w:val="22"/>
          <w:szCs w:val="22"/>
        </w:rPr>
      </w:pPr>
    </w:p>
    <w:p w:rsidR="009F568B" w:rsidRDefault="009F568B" w:rsidP="009F568B">
      <w:pPr>
        <w:ind w:left="3975"/>
        <w:rPr>
          <w:sz w:val="22"/>
          <w:szCs w:val="22"/>
        </w:rPr>
      </w:pPr>
      <w:r>
        <w:rPr>
          <w:sz w:val="22"/>
          <w:szCs w:val="22"/>
        </w:rPr>
        <w:t>-2 -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2, Uživatelé jsou povinní :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a) užívat zahrádku jen k účelům stanoveným osadním řádem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b) respektovat sousedská práva, nesmí nad přiměřenou míru obtěžovat ostatní uživatele ( hluk,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   prach, kouř, nepříjemné pachy, pevné a tekuté odpady, ukládání a ničení plevele na cestách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   užívaných osadníky)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c) chránit životní prostředí, dodržovat vyhlášku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Ostrov o čistotě a ochraně životního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   prostředí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d) nenarušovat vzhled osady a okolí nedovolenými skládkami, komposty, neohrožovat sousední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   zahrádky a stavby nedovolenými zásahy ( narušení základů a svahů)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e) nepoužívat v osadě jakékoliv střelné zbraně 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f) účastnit se členských schůzí osady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g) platit včas a ve stanovených lhůtách poplatky (nájemné, účelové poplatky)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h) nahlásit veškeré změny výboru osady (změnu adresy, prodej chaty, ukončení členství v ČZS atp.)</w:t>
      </w:r>
    </w:p>
    <w:p w:rsidR="009F568B" w:rsidRDefault="009F568B" w:rsidP="009F568B">
      <w:pPr>
        <w:rPr>
          <w:sz w:val="22"/>
          <w:szCs w:val="22"/>
        </w:rPr>
      </w:pPr>
    </w:p>
    <w:p w:rsidR="009F568B" w:rsidRDefault="009F568B" w:rsidP="009F568B">
      <w:pPr>
        <w:rPr>
          <w:b/>
        </w:rPr>
      </w:pPr>
      <w:r>
        <w:rPr>
          <w:b/>
        </w:rPr>
        <w:t xml:space="preserve">                                                           V .</w:t>
      </w:r>
    </w:p>
    <w:p w:rsidR="009F568B" w:rsidRPr="00BE2E20" w:rsidRDefault="009F568B" w:rsidP="009F568B">
      <w:pPr>
        <w:rPr>
          <w:b/>
        </w:rPr>
      </w:pPr>
      <w:r>
        <w:rPr>
          <w:b/>
        </w:rPr>
        <w:t xml:space="preserve">                                               Ukončení nájmu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1, Nájem končí :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a) v případě skončení členství dle § 3 odst. 5 stanov ČZS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b) zrušení nájemní smlouvy v případě hrubého porušení osadního řádu, pokud upozornění nevedlo 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   k nápravě, kdy uživatel užívá zahrádku nedovoleným způsobem k jiným účelům, nebo přenechá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    užívání jinému bez souhlasu ZO ČZS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c) rozhodnutí vlastníka pozemku (město Ostrov) k použití pozemku na jiný účel (bytová výstavba)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2, Při ukončení nájmu určí ZO ČZS na návrh výboru osady uchazeče o zahrádku, obdobně při úmrtí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uživatele, pokud dědic neprojeví zájem o užívaní zahrádky a členství v ČZS.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>3, Při zrušení práva užívaní je uživatel povinen odstranit veškeré dočasné stavby, pokud se nedohodne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jinak s novým uživatelem o prodeji. V opačném případě, pokud stavby neodstraní, bude odstranění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řešeno soudem.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4, Nachází-li se na zahrádce nemovitost – zahradní chata, jejíž trvání nebyla stavebním povolením   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omezena, nebo doba dosud neuplynula a dosavadní uživatel hodlá nemovitost prodat, nevzniká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koupí novému nabyvateli právo užívaní zahrádky. Vznikne teprve uzavřením smlouvy se ZO ČZS.</w:t>
      </w:r>
    </w:p>
    <w:p w:rsidR="009F568B" w:rsidRDefault="009F568B" w:rsidP="009F568B">
      <w:pPr>
        <w:rPr>
          <w:sz w:val="22"/>
          <w:szCs w:val="22"/>
        </w:rPr>
      </w:pPr>
    </w:p>
    <w:p w:rsidR="009F568B" w:rsidRDefault="009F568B" w:rsidP="009F568B">
      <w:pPr>
        <w:rPr>
          <w:b/>
        </w:rPr>
      </w:pPr>
      <w:r>
        <w:rPr>
          <w:b/>
        </w:rPr>
        <w:t xml:space="preserve">                                                                   VI.</w:t>
      </w:r>
    </w:p>
    <w:p w:rsidR="009F568B" w:rsidRDefault="009F568B" w:rsidP="009F568B">
      <w:pPr>
        <w:rPr>
          <w:sz w:val="22"/>
          <w:szCs w:val="22"/>
        </w:rPr>
      </w:pPr>
      <w:r>
        <w:rPr>
          <w:b/>
        </w:rPr>
        <w:t xml:space="preserve">                                                 Závěrečná ustanovení                             </w:t>
      </w:r>
      <w:r>
        <w:rPr>
          <w:sz w:val="22"/>
          <w:szCs w:val="22"/>
        </w:rPr>
        <w:t xml:space="preserve">  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1, Osadní řád je závazný pro uživatele zahrádek v osadě č. 53 ČZS Ostrov. Byl schválen usnesením </w:t>
      </w:r>
    </w:p>
    <w:p w:rsidR="009F568B" w:rsidRDefault="009F568B" w:rsidP="009F568B">
      <w:pPr>
        <w:rPr>
          <w:sz w:val="22"/>
          <w:szCs w:val="22"/>
        </w:rPr>
      </w:pPr>
      <w:r>
        <w:rPr>
          <w:sz w:val="22"/>
          <w:szCs w:val="22"/>
        </w:rPr>
        <w:t xml:space="preserve">    výroční členské schůze dne 30.1.2009.</w:t>
      </w:r>
    </w:p>
    <w:p w:rsidR="009F568B" w:rsidRDefault="009F568B" w:rsidP="009F568B">
      <w:pPr>
        <w:rPr>
          <w:b/>
          <w:sz w:val="32"/>
          <w:szCs w:val="32"/>
        </w:rPr>
      </w:pPr>
      <w:r>
        <w:rPr>
          <w:sz w:val="22"/>
          <w:szCs w:val="22"/>
        </w:rPr>
        <w:t>2, Změny a doplňky osadního řádu jsou platné po schválení členskou schůzí osady.</w:t>
      </w:r>
    </w:p>
    <w:p w:rsidR="009F568B" w:rsidRDefault="009F568B" w:rsidP="009F568B">
      <w:pPr>
        <w:ind w:firstLine="720"/>
        <w:rPr>
          <w:b/>
          <w:sz w:val="32"/>
          <w:szCs w:val="32"/>
        </w:rPr>
      </w:pPr>
    </w:p>
    <w:p w:rsidR="009F568B" w:rsidRDefault="009F568B" w:rsidP="009F568B">
      <w:pPr>
        <w:ind w:firstLine="720"/>
        <w:rPr>
          <w:b/>
          <w:sz w:val="32"/>
          <w:szCs w:val="32"/>
        </w:rPr>
      </w:pPr>
    </w:p>
    <w:p w:rsidR="009F568B" w:rsidRDefault="009F568B" w:rsidP="009F568B">
      <w:pPr>
        <w:ind w:left="720"/>
        <w:rPr>
          <w:b/>
          <w:sz w:val="32"/>
          <w:szCs w:val="32"/>
        </w:rPr>
      </w:pPr>
    </w:p>
    <w:p w:rsidR="009F568B" w:rsidRDefault="009F568B"/>
    <w:sectPr w:rsidR="009F5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474A6"/>
    <w:multiLevelType w:val="hybridMultilevel"/>
    <w:tmpl w:val="DDDCFD84"/>
    <w:lvl w:ilvl="0" w:tplc="115A1700">
      <w:start w:val="3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8B"/>
    <w:rsid w:val="009D51FD"/>
    <w:rsid w:val="009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568B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568B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OSADNÍ  ŘÁD OSADY č</vt:lpstr>
    </vt:vector>
  </TitlesOfParts>
  <Company>TOSHIBA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OSADNÍ  ŘÁD OSADY č</dc:title>
  <dc:creator>Timkovi</dc:creator>
  <cp:lastModifiedBy>Petr</cp:lastModifiedBy>
  <cp:revision>2</cp:revision>
  <dcterms:created xsi:type="dcterms:W3CDTF">2013-05-09T15:03:00Z</dcterms:created>
  <dcterms:modified xsi:type="dcterms:W3CDTF">2013-05-09T15:03:00Z</dcterms:modified>
</cp:coreProperties>
</file>