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C7C" w:rsidRDefault="00372C7C">
      <w:pPr>
        <w:pStyle w:val="Nzev"/>
      </w:pPr>
    </w:p>
    <w:p w:rsidR="00372C7C" w:rsidRDefault="00C54D52">
      <w:pPr>
        <w:pStyle w:val="Nzev"/>
      </w:pPr>
      <w:r>
        <w:object w:dxaOrig="5999" w:dyaOrig="95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1pt;height:79.5pt" o:ole="">
            <v:imagedata r:id="rId6" o:title=""/>
          </v:shape>
          <o:OLEObject Type="Embed" ProgID="PBrush" ShapeID="_x0000_i1025" DrawAspect="Content" ObjectID="_1431007280" r:id="rId7"/>
        </w:object>
      </w:r>
    </w:p>
    <w:p w:rsidR="00372C7C" w:rsidRDefault="00372C7C">
      <w:pPr>
        <w:pStyle w:val="Nzev"/>
      </w:pPr>
    </w:p>
    <w:p w:rsidR="00372C7C" w:rsidRDefault="00372C7C">
      <w:pPr>
        <w:pStyle w:val="Nzev"/>
      </w:pPr>
    </w:p>
    <w:p w:rsidR="00372C7C" w:rsidRDefault="00A2126F">
      <w:pPr>
        <w:pStyle w:val="Nzev"/>
      </w:pPr>
      <w:r>
        <w:t xml:space="preserve">OSADNÍ ŘÁD osady </w:t>
      </w:r>
      <w:proofErr w:type="gramStart"/>
      <w:r>
        <w:t>č.54</w:t>
      </w:r>
      <w:proofErr w:type="gramEnd"/>
      <w:r>
        <w:t xml:space="preserve"> A,C</w:t>
      </w:r>
      <w:r w:rsidR="00C54D52">
        <w:t xml:space="preserve"> při ZO ČZS Ostrov</w:t>
      </w:r>
    </w:p>
    <w:p w:rsidR="00372C7C" w:rsidRDefault="00372C7C">
      <w:pPr>
        <w:spacing w:line="240" w:lineRule="atLeast"/>
        <w:rPr>
          <w:sz w:val="22"/>
        </w:rPr>
      </w:pPr>
    </w:p>
    <w:p w:rsidR="00372C7C" w:rsidRDefault="00372C7C">
      <w:pPr>
        <w:spacing w:line="240" w:lineRule="atLeast"/>
        <w:jc w:val="center"/>
        <w:rPr>
          <w:sz w:val="22"/>
        </w:rPr>
      </w:pPr>
    </w:p>
    <w:p w:rsidR="00372C7C" w:rsidRDefault="00C54D52">
      <w:pPr>
        <w:spacing w:line="240" w:lineRule="atLeast"/>
        <w:jc w:val="center"/>
        <w:rPr>
          <w:b/>
          <w:bCs/>
        </w:rPr>
      </w:pPr>
      <w:r>
        <w:rPr>
          <w:b/>
          <w:bCs/>
        </w:rPr>
        <w:t>I.</w:t>
      </w:r>
    </w:p>
    <w:p w:rsidR="00372C7C" w:rsidRDefault="00C54D52">
      <w:pPr>
        <w:pStyle w:val="Nadpis6"/>
        <w:rPr>
          <w:sz w:val="28"/>
        </w:rPr>
      </w:pPr>
      <w:r>
        <w:rPr>
          <w:sz w:val="28"/>
        </w:rPr>
        <w:t>Úvodní ustanovení</w:t>
      </w:r>
    </w:p>
    <w:p w:rsidR="00372C7C" w:rsidRDefault="00372C7C">
      <w:pPr>
        <w:spacing w:line="240" w:lineRule="atLeast"/>
        <w:jc w:val="center"/>
        <w:rPr>
          <w:b/>
          <w:bCs/>
          <w:sz w:val="28"/>
        </w:rPr>
      </w:pPr>
    </w:p>
    <w:p w:rsidR="00372C7C" w:rsidRDefault="00C54D52">
      <w:pPr>
        <w:spacing w:line="240" w:lineRule="atLeast"/>
        <w:jc w:val="both"/>
        <w:rPr>
          <w:sz w:val="20"/>
        </w:rPr>
      </w:pPr>
      <w:r>
        <w:rPr>
          <w:sz w:val="22"/>
        </w:rPr>
        <w:t>1</w:t>
      </w:r>
      <w:r>
        <w:rPr>
          <w:sz w:val="20"/>
        </w:rPr>
        <w:t>. Zahrádkářská kolonie byla zřízena na pozemcích v katastru města Ostrova.</w:t>
      </w:r>
    </w:p>
    <w:p w:rsidR="00372C7C" w:rsidRDefault="00C54D52">
      <w:pPr>
        <w:spacing w:line="240" w:lineRule="atLeast"/>
        <w:jc w:val="both"/>
        <w:rPr>
          <w:sz w:val="20"/>
        </w:rPr>
      </w:pPr>
      <w:r>
        <w:rPr>
          <w:sz w:val="20"/>
        </w:rPr>
        <w:t>2. Pozemky jsou ve vlastnictví města Ostrova.</w:t>
      </w:r>
    </w:p>
    <w:p w:rsidR="00372C7C" w:rsidRDefault="00C54D52" w:rsidP="000355BB">
      <w:pPr>
        <w:spacing w:line="240" w:lineRule="atLeast"/>
        <w:ind w:left="142" w:hanging="142"/>
        <w:jc w:val="both"/>
        <w:rPr>
          <w:sz w:val="20"/>
        </w:rPr>
      </w:pPr>
      <w:proofErr w:type="gramStart"/>
      <w:r>
        <w:rPr>
          <w:sz w:val="20"/>
        </w:rPr>
        <w:t>3.Členové</w:t>
      </w:r>
      <w:proofErr w:type="gramEnd"/>
      <w:r w:rsidR="00A2126F">
        <w:rPr>
          <w:sz w:val="20"/>
        </w:rPr>
        <w:t xml:space="preserve"> </w:t>
      </w:r>
      <w:r>
        <w:rPr>
          <w:sz w:val="20"/>
        </w:rPr>
        <w:t>osady jsou oprávněni užívat pozemky na základě podnájemní smlouvy.</w:t>
      </w:r>
      <w:r w:rsidR="000355BB" w:rsidRPr="000355BB">
        <w:rPr>
          <w:sz w:val="20"/>
        </w:rPr>
        <w:t xml:space="preserve"> </w:t>
      </w:r>
      <w:r w:rsidR="000355BB">
        <w:rPr>
          <w:sz w:val="20"/>
        </w:rPr>
        <w:t xml:space="preserve"> Podnájemní smlouvy uzavírá ZO ČZS Ostrov.</w:t>
      </w:r>
    </w:p>
    <w:p w:rsidR="00372C7C" w:rsidRDefault="00C54D52">
      <w:pPr>
        <w:spacing w:line="240" w:lineRule="atLeast"/>
        <w:jc w:val="both"/>
        <w:rPr>
          <w:sz w:val="20"/>
        </w:rPr>
      </w:pPr>
      <w:r>
        <w:rPr>
          <w:sz w:val="20"/>
        </w:rPr>
        <w:t>4. Společn</w:t>
      </w:r>
      <w:r w:rsidR="00D30AD7">
        <w:rPr>
          <w:sz w:val="20"/>
        </w:rPr>
        <w:t xml:space="preserve">é zařízení osady je </w:t>
      </w:r>
      <w:r>
        <w:rPr>
          <w:sz w:val="20"/>
        </w:rPr>
        <w:t>komunikace</w:t>
      </w:r>
      <w:r w:rsidR="00A2126F">
        <w:rPr>
          <w:sz w:val="20"/>
        </w:rPr>
        <w:t xml:space="preserve"> a vodovod</w:t>
      </w:r>
      <w:r>
        <w:rPr>
          <w:sz w:val="20"/>
        </w:rPr>
        <w:t xml:space="preserve"> v osadě.</w:t>
      </w:r>
    </w:p>
    <w:p w:rsidR="00372C7C" w:rsidRDefault="00372C7C">
      <w:pPr>
        <w:spacing w:line="240" w:lineRule="atLeast"/>
        <w:ind w:left="2835"/>
        <w:jc w:val="both"/>
        <w:rPr>
          <w:sz w:val="20"/>
        </w:rPr>
      </w:pPr>
    </w:p>
    <w:p w:rsidR="00372C7C" w:rsidRDefault="00372C7C">
      <w:pPr>
        <w:spacing w:line="240" w:lineRule="atLeast"/>
        <w:ind w:left="2835"/>
      </w:pPr>
    </w:p>
    <w:p w:rsidR="00372C7C" w:rsidRDefault="00C54D52">
      <w:pPr>
        <w:spacing w:line="240" w:lineRule="atLeast"/>
        <w:ind w:left="2835"/>
        <w:rPr>
          <w:b/>
          <w:bCs/>
          <w:sz w:val="22"/>
        </w:rPr>
      </w:pPr>
      <w:r>
        <w:rPr>
          <w:b/>
          <w:bCs/>
        </w:rPr>
        <w:t xml:space="preserve">   II.</w:t>
      </w:r>
    </w:p>
    <w:p w:rsidR="00372C7C" w:rsidRDefault="00C54D52">
      <w:pPr>
        <w:pStyle w:val="Nadpis1"/>
        <w:rPr>
          <w:b/>
          <w:bCs/>
        </w:rPr>
      </w:pPr>
      <w:r>
        <w:rPr>
          <w:b/>
          <w:bCs/>
        </w:rPr>
        <w:t>Správa osady</w:t>
      </w:r>
    </w:p>
    <w:p w:rsidR="00372C7C" w:rsidRDefault="00372C7C"/>
    <w:p w:rsidR="00372C7C" w:rsidRDefault="00C54D52">
      <w:pPr>
        <w:rPr>
          <w:sz w:val="20"/>
        </w:rPr>
      </w:pPr>
      <w:r>
        <w:rPr>
          <w:sz w:val="22"/>
        </w:rPr>
        <w:t>1</w:t>
      </w:r>
      <w:r>
        <w:rPr>
          <w:sz w:val="20"/>
        </w:rPr>
        <w:t xml:space="preserve">. Správu osady zajišťuje </w:t>
      </w:r>
      <w:r w:rsidR="00D30AD7">
        <w:rPr>
          <w:sz w:val="20"/>
        </w:rPr>
        <w:t>výbor osady</w:t>
      </w:r>
      <w:r>
        <w:rPr>
          <w:sz w:val="20"/>
        </w:rPr>
        <w:t xml:space="preserve"> volený výroční členskou schůzí osady.</w:t>
      </w:r>
    </w:p>
    <w:p w:rsidR="00372C7C" w:rsidRDefault="00C54D52">
      <w:pPr>
        <w:pStyle w:val="Zkladntextodsazen"/>
        <w:rPr>
          <w:sz w:val="20"/>
        </w:rPr>
      </w:pPr>
      <w:r>
        <w:rPr>
          <w:sz w:val="20"/>
        </w:rPr>
        <w:t xml:space="preserve">2. Výbor osady je </w:t>
      </w:r>
      <w:r w:rsidR="00D30AD7">
        <w:rPr>
          <w:sz w:val="20"/>
        </w:rPr>
        <w:t>1-3</w:t>
      </w:r>
      <w:r>
        <w:rPr>
          <w:sz w:val="20"/>
        </w:rPr>
        <w:t xml:space="preserve"> členný, volený na funkční období 5 let. V průběhu </w:t>
      </w:r>
      <w:proofErr w:type="gramStart"/>
      <w:r>
        <w:rPr>
          <w:sz w:val="20"/>
        </w:rPr>
        <w:t>období  se</w:t>
      </w:r>
      <w:proofErr w:type="gramEnd"/>
      <w:r>
        <w:rPr>
          <w:sz w:val="20"/>
        </w:rPr>
        <w:t xml:space="preserve"> výbor doplňuje za ty členy, kteří ukončili funkci v průběhu období. Nové členy výboru schvaluje výroční členská schůze osady.    </w:t>
      </w:r>
    </w:p>
    <w:p w:rsidR="00372C7C" w:rsidRDefault="00C54D52">
      <w:pPr>
        <w:rPr>
          <w:sz w:val="20"/>
        </w:rPr>
      </w:pPr>
      <w:r>
        <w:rPr>
          <w:sz w:val="20"/>
        </w:rPr>
        <w:t xml:space="preserve">3. Výbor </w:t>
      </w:r>
      <w:proofErr w:type="gramStart"/>
      <w:r>
        <w:rPr>
          <w:sz w:val="20"/>
        </w:rPr>
        <w:t>osady :</w:t>
      </w:r>
      <w:proofErr w:type="gramEnd"/>
    </w:p>
    <w:p w:rsidR="00372C7C" w:rsidRDefault="00C54D52">
      <w:pPr>
        <w:numPr>
          <w:ilvl w:val="0"/>
          <w:numId w:val="4"/>
        </w:numPr>
        <w:rPr>
          <w:sz w:val="20"/>
        </w:rPr>
      </w:pPr>
      <w:r>
        <w:rPr>
          <w:sz w:val="20"/>
        </w:rPr>
        <w:t>spravuje a zajišťuje provozuschopnost společných zařízení osady za účasti ostatních členů osady,</w:t>
      </w:r>
    </w:p>
    <w:p w:rsidR="00372C7C" w:rsidRDefault="00C54D52">
      <w:pPr>
        <w:numPr>
          <w:ilvl w:val="0"/>
          <w:numId w:val="4"/>
        </w:numPr>
        <w:rPr>
          <w:sz w:val="20"/>
        </w:rPr>
      </w:pPr>
      <w:r>
        <w:rPr>
          <w:sz w:val="20"/>
        </w:rPr>
        <w:lastRenderedPageBreak/>
        <w:t>dohlíž</w:t>
      </w:r>
      <w:r w:rsidR="00D30AD7">
        <w:rPr>
          <w:sz w:val="20"/>
        </w:rPr>
        <w:t xml:space="preserve">í na dodržování osadního </w:t>
      </w:r>
      <w:proofErr w:type="gramStart"/>
      <w:r w:rsidR="00D30AD7">
        <w:rPr>
          <w:sz w:val="20"/>
        </w:rPr>
        <w:t>řádu .</w:t>
      </w:r>
      <w:r>
        <w:rPr>
          <w:sz w:val="20"/>
        </w:rPr>
        <w:t>V</w:t>
      </w:r>
      <w:r w:rsidR="00A2126F">
        <w:rPr>
          <w:sz w:val="20"/>
        </w:rPr>
        <w:t xml:space="preserve"> </w:t>
      </w:r>
      <w:bookmarkStart w:id="0" w:name="_GoBack"/>
      <w:bookmarkEnd w:id="0"/>
      <w:r w:rsidR="000355BB">
        <w:rPr>
          <w:sz w:val="20"/>
        </w:rPr>
        <w:t>případě</w:t>
      </w:r>
      <w:proofErr w:type="gramEnd"/>
      <w:r w:rsidR="000355BB">
        <w:rPr>
          <w:sz w:val="20"/>
        </w:rPr>
        <w:t xml:space="preserve"> hrubého nebo</w:t>
      </w:r>
      <w:r>
        <w:rPr>
          <w:sz w:val="20"/>
        </w:rPr>
        <w:t xml:space="preserve"> opakovaného porušení řádu nebo sousedského soužití, navrhuje opatření až po odejmutí práva užívání zahrádky,</w:t>
      </w:r>
    </w:p>
    <w:p w:rsidR="00372C7C" w:rsidRDefault="00C54D52">
      <w:pPr>
        <w:numPr>
          <w:ilvl w:val="0"/>
          <w:numId w:val="4"/>
        </w:numPr>
        <w:rPr>
          <w:sz w:val="20"/>
        </w:rPr>
      </w:pPr>
      <w:r>
        <w:rPr>
          <w:sz w:val="20"/>
        </w:rPr>
        <w:t>informuje členy osady na členské schůzi, ve vývěsních skříňkách, osobně nebo jiným způsobem o záležitostech osady,</w:t>
      </w:r>
    </w:p>
    <w:p w:rsidR="00372C7C" w:rsidRDefault="00C54D52">
      <w:pPr>
        <w:numPr>
          <w:ilvl w:val="0"/>
          <w:numId w:val="4"/>
        </w:numPr>
        <w:rPr>
          <w:sz w:val="20"/>
        </w:rPr>
      </w:pPr>
      <w:r>
        <w:rPr>
          <w:sz w:val="20"/>
        </w:rPr>
        <w:t>navrhuje výboru ZO ČZS přidělování zahrádek k užívání,</w:t>
      </w:r>
    </w:p>
    <w:p w:rsidR="00372C7C" w:rsidRDefault="00C54D52">
      <w:pPr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členové osadního výboru mají v odůvodněných případech přístup na zahrádky bez účasti osadníka </w:t>
      </w:r>
      <w:r w:rsidR="000355BB">
        <w:rPr>
          <w:sz w:val="20"/>
        </w:rPr>
        <w:t>(</w:t>
      </w:r>
      <w:proofErr w:type="spellStart"/>
      <w:proofErr w:type="gramStart"/>
      <w:r>
        <w:rPr>
          <w:sz w:val="20"/>
        </w:rPr>
        <w:t>požár</w:t>
      </w:r>
      <w:proofErr w:type="gramEnd"/>
      <w:r w:rsidR="00D30AD7">
        <w:rPr>
          <w:sz w:val="20"/>
        </w:rPr>
        <w:t>,</w:t>
      </w:r>
      <w:proofErr w:type="gramStart"/>
      <w:r w:rsidR="00D30AD7">
        <w:rPr>
          <w:sz w:val="20"/>
        </w:rPr>
        <w:t>vloupání</w:t>
      </w:r>
      <w:proofErr w:type="gramEnd"/>
      <w:r w:rsidR="00A2126F">
        <w:rPr>
          <w:sz w:val="20"/>
        </w:rPr>
        <w:t>,únik</w:t>
      </w:r>
      <w:proofErr w:type="spellEnd"/>
      <w:r w:rsidR="00A2126F">
        <w:rPr>
          <w:sz w:val="20"/>
        </w:rPr>
        <w:t xml:space="preserve"> vody</w:t>
      </w:r>
      <w:r>
        <w:rPr>
          <w:sz w:val="20"/>
        </w:rPr>
        <w:t xml:space="preserve"> atp.). V ostatních přípa</w:t>
      </w:r>
      <w:r w:rsidR="00D30AD7">
        <w:rPr>
          <w:sz w:val="20"/>
        </w:rPr>
        <w:t>dech jen v přítomnosti osadníka,</w:t>
      </w:r>
      <w:r>
        <w:rPr>
          <w:sz w:val="20"/>
        </w:rPr>
        <w:tab/>
      </w:r>
    </w:p>
    <w:p w:rsidR="00372C7C" w:rsidRDefault="00D30AD7">
      <w:pPr>
        <w:numPr>
          <w:ilvl w:val="0"/>
          <w:numId w:val="4"/>
        </w:numPr>
        <w:rPr>
          <w:sz w:val="20"/>
        </w:rPr>
      </w:pPr>
      <w:r>
        <w:rPr>
          <w:sz w:val="20"/>
        </w:rPr>
        <w:t>ř</w:t>
      </w:r>
      <w:r w:rsidR="00C54D52">
        <w:rPr>
          <w:sz w:val="20"/>
        </w:rPr>
        <w:t>eší případy porušování stanov ČZS,</w:t>
      </w:r>
      <w:r>
        <w:rPr>
          <w:sz w:val="20"/>
        </w:rPr>
        <w:t xml:space="preserve"> osadního řádu </w:t>
      </w:r>
      <w:r w:rsidR="00C54D52">
        <w:rPr>
          <w:sz w:val="20"/>
        </w:rPr>
        <w:t>a jiné záležitosti, kromě těch, které jsou v kompetenci výboru ZO ČZS nebo členské schůze.</w:t>
      </w:r>
    </w:p>
    <w:p w:rsidR="00372C7C" w:rsidRDefault="00372C7C">
      <w:pPr>
        <w:widowControl w:val="0"/>
        <w:rPr>
          <w:sz w:val="20"/>
        </w:rPr>
      </w:pPr>
    </w:p>
    <w:p w:rsidR="00372C7C" w:rsidRDefault="00372C7C">
      <w:pPr>
        <w:widowControl w:val="0"/>
        <w:rPr>
          <w:sz w:val="20"/>
        </w:rPr>
      </w:pPr>
    </w:p>
    <w:p w:rsidR="00372C7C" w:rsidRDefault="00C54D52">
      <w:pPr>
        <w:ind w:left="3540"/>
        <w:rPr>
          <w:b/>
          <w:bCs/>
        </w:rPr>
      </w:pPr>
      <w:r>
        <w:rPr>
          <w:b/>
          <w:bCs/>
        </w:rPr>
        <w:t>III.</w:t>
      </w:r>
    </w:p>
    <w:p w:rsidR="00372C7C" w:rsidRDefault="00372C7C">
      <w:pPr>
        <w:ind w:left="3540"/>
        <w:rPr>
          <w:b/>
          <w:bCs/>
          <w:sz w:val="22"/>
        </w:rPr>
      </w:pPr>
    </w:p>
    <w:p w:rsidR="00372C7C" w:rsidRDefault="00C54D52">
      <w:pPr>
        <w:pStyle w:val="Nadpis2"/>
        <w:ind w:left="2124"/>
      </w:pPr>
      <w:r>
        <w:rPr>
          <w:b/>
          <w:bCs/>
        </w:rPr>
        <w:t>Uspořádání zahrádek</w:t>
      </w:r>
    </w:p>
    <w:p w:rsidR="00372C7C" w:rsidRDefault="00372C7C">
      <w:pPr>
        <w:rPr>
          <w:sz w:val="20"/>
        </w:rPr>
      </w:pPr>
    </w:p>
    <w:p w:rsidR="00372C7C" w:rsidRDefault="00C54D52">
      <w:pPr>
        <w:rPr>
          <w:sz w:val="20"/>
        </w:rPr>
      </w:pPr>
      <w:r>
        <w:rPr>
          <w:sz w:val="20"/>
        </w:rPr>
        <w:t>1. Uspořádání zahrádek odpovídá plánu osady.</w:t>
      </w:r>
    </w:p>
    <w:p w:rsidR="00372C7C" w:rsidRDefault="00372C7C">
      <w:pPr>
        <w:rPr>
          <w:sz w:val="20"/>
        </w:rPr>
      </w:pPr>
    </w:p>
    <w:p w:rsidR="00372C7C" w:rsidRDefault="00C54D52">
      <w:pPr>
        <w:pStyle w:val="Textvbloku"/>
        <w:rPr>
          <w:sz w:val="20"/>
        </w:rPr>
      </w:pPr>
      <w:r>
        <w:rPr>
          <w:sz w:val="20"/>
        </w:rPr>
        <w:t>2. Vnější a vnitřní oplocení je majetkem uživatele zahrádky, který je povinen vnější oplocení udržovat. Vnitřní oplocení není povinné. Je otázkou dohody sousedů.</w:t>
      </w:r>
    </w:p>
    <w:p w:rsidR="00372C7C" w:rsidRDefault="00372C7C">
      <w:pPr>
        <w:pStyle w:val="Textvbloku"/>
        <w:rPr>
          <w:sz w:val="20"/>
        </w:rPr>
      </w:pPr>
    </w:p>
    <w:p w:rsidR="00372C7C" w:rsidRDefault="00C54D52">
      <w:pPr>
        <w:ind w:left="180" w:right="-733" w:hanging="180"/>
        <w:rPr>
          <w:sz w:val="20"/>
        </w:rPr>
      </w:pPr>
      <w:r>
        <w:rPr>
          <w:sz w:val="20"/>
        </w:rPr>
        <w:t>3. Při hranicích sousedních zahrádek je povoleno vysazovat porosty ve vzdálenosti, rovnající se polovině předpokládané výšky vzrostlého (dospělého) stromu (porostu). Uživatelé jsou povinni činit opatření k tomu, aby trvalé porosty a jiné porosty, jakož i větve a kořeny těchto porostů, nepřesahovaly na sousední zahrádky a společné plochy v osadě.</w:t>
      </w:r>
    </w:p>
    <w:p w:rsidR="00372C7C" w:rsidRDefault="00372C7C">
      <w:pPr>
        <w:ind w:left="180" w:right="-733" w:hanging="180"/>
        <w:rPr>
          <w:sz w:val="20"/>
        </w:rPr>
      </w:pPr>
    </w:p>
    <w:p w:rsidR="00372C7C" w:rsidRDefault="00C54D52">
      <w:pPr>
        <w:ind w:left="180" w:right="-360" w:hanging="180"/>
        <w:rPr>
          <w:sz w:val="20"/>
        </w:rPr>
      </w:pPr>
      <w:r>
        <w:rPr>
          <w:sz w:val="20"/>
        </w:rPr>
        <w:t>4.</w:t>
      </w:r>
      <w:r w:rsidR="008C1E3F">
        <w:rPr>
          <w:sz w:val="20"/>
        </w:rPr>
        <w:t xml:space="preserve"> </w:t>
      </w:r>
      <w:r>
        <w:rPr>
          <w:sz w:val="20"/>
        </w:rPr>
        <w:t>Chov včel a drobného hospodářského zvířectva, kromě vodní drůbeže, ovcí a prasat, je povolen v přiměřené míře, aby nadměrně neobtěžoval sousedy.</w:t>
      </w:r>
    </w:p>
    <w:p w:rsidR="00372C7C" w:rsidRDefault="00372C7C">
      <w:pPr>
        <w:ind w:left="180" w:right="-360" w:hanging="180"/>
        <w:rPr>
          <w:sz w:val="20"/>
        </w:rPr>
      </w:pPr>
    </w:p>
    <w:p w:rsidR="00372C7C" w:rsidRDefault="00C54D52">
      <w:pPr>
        <w:ind w:left="180" w:right="-733" w:hanging="180"/>
        <w:rPr>
          <w:sz w:val="20"/>
        </w:rPr>
      </w:pPr>
      <w:r>
        <w:rPr>
          <w:sz w:val="20"/>
        </w:rPr>
        <w:t>5</w:t>
      </w:r>
      <w:r>
        <w:rPr>
          <w:color w:val="3366FF"/>
          <w:sz w:val="20"/>
        </w:rPr>
        <w:t xml:space="preserve">. </w:t>
      </w:r>
      <w:r>
        <w:rPr>
          <w:sz w:val="20"/>
        </w:rPr>
        <w:t>Na zahrádce nelze zřizovat chovnou stanici pro psy.</w:t>
      </w:r>
    </w:p>
    <w:p w:rsidR="00372C7C" w:rsidRDefault="00372C7C">
      <w:pPr>
        <w:ind w:left="180" w:right="-733" w:hanging="180"/>
        <w:rPr>
          <w:color w:val="3366FF"/>
          <w:sz w:val="20"/>
        </w:rPr>
      </w:pPr>
    </w:p>
    <w:p w:rsidR="00372C7C" w:rsidRDefault="00C54D52">
      <w:pPr>
        <w:ind w:left="180" w:right="-733" w:hanging="180"/>
        <w:rPr>
          <w:sz w:val="20"/>
        </w:rPr>
      </w:pPr>
      <w:r>
        <w:rPr>
          <w:sz w:val="20"/>
        </w:rPr>
        <w:t>6</w:t>
      </w:r>
      <w:r>
        <w:rPr>
          <w:color w:val="3366FF"/>
          <w:sz w:val="20"/>
        </w:rPr>
        <w:t xml:space="preserve">. </w:t>
      </w:r>
      <w:r>
        <w:rPr>
          <w:sz w:val="20"/>
        </w:rPr>
        <w:t>Na zahrádkách je možno stavět zahrádkářské chaty sloužící k odpočinku, k uskladnění nářadí a výpěstků. Zahradní chatky (stavby pro rekreaci) do 150 m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vyžadují ohlášení stavebnímu úřadu podle § 104 </w:t>
      </w:r>
      <w:proofErr w:type="gramStart"/>
      <w:r>
        <w:rPr>
          <w:sz w:val="20"/>
        </w:rPr>
        <w:t>stav</w:t>
      </w:r>
      <w:proofErr w:type="gramEnd"/>
      <w:r>
        <w:rPr>
          <w:sz w:val="20"/>
        </w:rPr>
        <w:t>.</w:t>
      </w:r>
      <w:proofErr w:type="gramStart"/>
      <w:r>
        <w:rPr>
          <w:sz w:val="20"/>
        </w:rPr>
        <w:t>zákona</w:t>
      </w:r>
      <w:proofErr w:type="gramEnd"/>
      <w:r>
        <w:rPr>
          <w:sz w:val="20"/>
        </w:rPr>
        <w:t>.</w:t>
      </w:r>
    </w:p>
    <w:p w:rsidR="00372C7C" w:rsidRDefault="00372C7C">
      <w:pPr>
        <w:ind w:left="180" w:right="-733" w:hanging="180"/>
        <w:rPr>
          <w:sz w:val="20"/>
        </w:rPr>
      </w:pPr>
    </w:p>
    <w:p w:rsidR="00C54D52" w:rsidRDefault="00C54D52">
      <w:pPr>
        <w:ind w:left="180" w:right="-733" w:hanging="180"/>
        <w:rPr>
          <w:sz w:val="20"/>
        </w:rPr>
      </w:pPr>
      <w:r>
        <w:rPr>
          <w:sz w:val="20"/>
        </w:rPr>
        <w:t xml:space="preserve">7. Provozní zařízení (skleník, </w:t>
      </w:r>
      <w:proofErr w:type="spellStart"/>
      <w:r>
        <w:rPr>
          <w:sz w:val="20"/>
        </w:rPr>
        <w:t>kompostiště</w:t>
      </w:r>
      <w:proofErr w:type="spellEnd"/>
      <w:r>
        <w:rPr>
          <w:sz w:val="20"/>
        </w:rPr>
        <w:t xml:space="preserve"> apod.) lze zřizovat na základě předchozího souhlasu výboru ZO ČZS. Skleníky a </w:t>
      </w:r>
      <w:proofErr w:type="spellStart"/>
      <w:r>
        <w:rPr>
          <w:sz w:val="20"/>
        </w:rPr>
        <w:t>kompostiště</w:t>
      </w:r>
      <w:proofErr w:type="spellEnd"/>
      <w:r>
        <w:rPr>
          <w:sz w:val="20"/>
        </w:rPr>
        <w:t xml:space="preserve"> do 70 m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a např. kolny do 25 m</w:t>
      </w:r>
      <w:r>
        <w:rPr>
          <w:sz w:val="20"/>
          <w:vertAlign w:val="superscript"/>
        </w:rPr>
        <w:t xml:space="preserve">2 </w:t>
      </w:r>
      <w:proofErr w:type="gramStart"/>
      <w:r>
        <w:rPr>
          <w:sz w:val="20"/>
        </w:rPr>
        <w:t>podle   § 103</w:t>
      </w:r>
      <w:proofErr w:type="gramEnd"/>
      <w:r>
        <w:rPr>
          <w:sz w:val="20"/>
        </w:rPr>
        <w:t xml:space="preserve">, 96 stav.zákona vyžadují pouze územní souhlas. </w:t>
      </w:r>
    </w:p>
    <w:sectPr w:rsidR="00C54D52" w:rsidSect="000355BB">
      <w:pgSz w:w="16838" w:h="11906" w:orient="landscape" w:code="9"/>
      <w:pgMar w:top="899" w:right="1718" w:bottom="1418" w:left="851" w:header="709" w:footer="709" w:gutter="0"/>
      <w:cols w:num="2" w:space="708" w:equalWidth="0">
        <w:col w:w="6461" w:space="1148"/>
        <w:col w:w="66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A29"/>
    <w:multiLevelType w:val="hybridMultilevel"/>
    <w:tmpl w:val="B9CAEB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1A3792"/>
    <w:multiLevelType w:val="hybridMultilevel"/>
    <w:tmpl w:val="A238BAF4"/>
    <w:lvl w:ilvl="0" w:tplc="E7A64F96">
      <w:start w:val="1"/>
      <w:numFmt w:val="lowerLetter"/>
      <w:lvlText w:val="%1)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2">
    <w:nsid w:val="1B390DCE"/>
    <w:multiLevelType w:val="hybridMultilevel"/>
    <w:tmpl w:val="72ACA98C"/>
    <w:lvl w:ilvl="0" w:tplc="5584149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E9D35FC"/>
    <w:multiLevelType w:val="hybridMultilevel"/>
    <w:tmpl w:val="BB148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A3659F"/>
    <w:multiLevelType w:val="hybridMultilevel"/>
    <w:tmpl w:val="99827D8E"/>
    <w:lvl w:ilvl="0" w:tplc="241EF794">
      <w:start w:val="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5">
    <w:nsid w:val="3030622E"/>
    <w:multiLevelType w:val="hybridMultilevel"/>
    <w:tmpl w:val="D7ECF43E"/>
    <w:lvl w:ilvl="0" w:tplc="3482CF8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6">
    <w:nsid w:val="33300043"/>
    <w:multiLevelType w:val="hybridMultilevel"/>
    <w:tmpl w:val="FF949F80"/>
    <w:lvl w:ilvl="0" w:tplc="7A32431C">
      <w:start w:val="1"/>
      <w:numFmt w:val="lowerLetter"/>
      <w:lvlText w:val="%1)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7">
    <w:nsid w:val="3ADB3058"/>
    <w:multiLevelType w:val="hybridMultilevel"/>
    <w:tmpl w:val="22C8DBFE"/>
    <w:lvl w:ilvl="0" w:tplc="94CA9170">
      <w:start w:val="1"/>
      <w:numFmt w:val="lowerLetter"/>
      <w:lvlText w:val="%1)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8">
    <w:nsid w:val="61623CC8"/>
    <w:multiLevelType w:val="hybridMultilevel"/>
    <w:tmpl w:val="6ADACEB2"/>
    <w:lvl w:ilvl="0" w:tplc="2716B98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5C04C85"/>
    <w:multiLevelType w:val="hybridMultilevel"/>
    <w:tmpl w:val="7CF43E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634987"/>
    <w:multiLevelType w:val="hybridMultilevel"/>
    <w:tmpl w:val="03DA0DBA"/>
    <w:lvl w:ilvl="0" w:tplc="94C0038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784A7FF6"/>
    <w:multiLevelType w:val="hybridMultilevel"/>
    <w:tmpl w:val="F9DACC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B0E"/>
    <w:rsid w:val="000355BB"/>
    <w:rsid w:val="00242F7B"/>
    <w:rsid w:val="00372C7C"/>
    <w:rsid w:val="00406A77"/>
    <w:rsid w:val="008C1E3F"/>
    <w:rsid w:val="00921A54"/>
    <w:rsid w:val="00A2126F"/>
    <w:rsid w:val="00C54D52"/>
    <w:rsid w:val="00C90712"/>
    <w:rsid w:val="00D30AD7"/>
    <w:rsid w:val="00D4203E"/>
    <w:rsid w:val="00D76B0E"/>
    <w:rsid w:val="00F17076"/>
    <w:rsid w:val="00F5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240" w:lineRule="atLeast"/>
      <w:ind w:left="-180" w:hanging="180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left="1416" w:firstLine="708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ind w:left="180" w:right="-733" w:hanging="180"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ind w:left="645" w:right="-733"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ind w:left="180" w:hanging="180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spacing w:line="240" w:lineRule="atLeast"/>
      <w:jc w:val="center"/>
      <w:outlineLvl w:val="5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180" w:hanging="180"/>
    </w:pPr>
    <w:rPr>
      <w:sz w:val="22"/>
    </w:rPr>
  </w:style>
  <w:style w:type="paragraph" w:styleId="Textvbloku">
    <w:name w:val="Block Text"/>
    <w:basedOn w:val="Normln"/>
    <w:semiHidden/>
    <w:pPr>
      <w:ind w:left="180" w:right="-733" w:hanging="180"/>
    </w:pPr>
  </w:style>
  <w:style w:type="paragraph" w:styleId="Nzev">
    <w:name w:val="Title"/>
    <w:basedOn w:val="Normln"/>
    <w:qFormat/>
    <w:pPr>
      <w:spacing w:line="240" w:lineRule="atLeast"/>
      <w:jc w:val="center"/>
    </w:pPr>
    <w:rPr>
      <w:b/>
      <w:bCs/>
      <w:sz w:val="32"/>
    </w:rPr>
  </w:style>
  <w:style w:type="paragraph" w:styleId="Zkladntextodsazen2">
    <w:name w:val="Body Text Indent 2"/>
    <w:basedOn w:val="Normln"/>
    <w:semiHidden/>
    <w:pPr>
      <w:ind w:left="720" w:hanging="36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240" w:lineRule="atLeast"/>
      <w:ind w:left="-180" w:hanging="180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left="1416" w:firstLine="708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ind w:left="180" w:right="-733" w:hanging="180"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ind w:left="645" w:right="-733"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ind w:left="180" w:hanging="180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spacing w:line="240" w:lineRule="atLeast"/>
      <w:jc w:val="center"/>
      <w:outlineLvl w:val="5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180" w:hanging="180"/>
    </w:pPr>
    <w:rPr>
      <w:sz w:val="22"/>
    </w:rPr>
  </w:style>
  <w:style w:type="paragraph" w:styleId="Textvbloku">
    <w:name w:val="Block Text"/>
    <w:basedOn w:val="Normln"/>
    <w:semiHidden/>
    <w:pPr>
      <w:ind w:left="180" w:right="-733" w:hanging="180"/>
    </w:pPr>
  </w:style>
  <w:style w:type="paragraph" w:styleId="Nzev">
    <w:name w:val="Title"/>
    <w:basedOn w:val="Normln"/>
    <w:qFormat/>
    <w:pPr>
      <w:spacing w:line="240" w:lineRule="atLeast"/>
      <w:jc w:val="center"/>
    </w:pPr>
    <w:rPr>
      <w:b/>
      <w:bCs/>
      <w:sz w:val="32"/>
    </w:rPr>
  </w:style>
  <w:style w:type="paragraph" w:styleId="Zkladntextodsazen2">
    <w:name w:val="Body Text Indent 2"/>
    <w:basedOn w:val="Normln"/>
    <w:semiHidden/>
    <w:pPr>
      <w:ind w:left="720" w:hanging="36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I</vt:lpstr>
      <vt:lpstr>Správa osady</vt:lpstr>
      <vt:lpstr>    Uspořádání zahrádek</vt:lpstr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Petr</dc:creator>
  <cp:lastModifiedBy>Petr</cp:lastModifiedBy>
  <cp:revision>2</cp:revision>
  <cp:lastPrinted>2013-05-21T16:51:00Z</cp:lastPrinted>
  <dcterms:created xsi:type="dcterms:W3CDTF">2013-05-25T15:15:00Z</dcterms:created>
  <dcterms:modified xsi:type="dcterms:W3CDTF">2013-05-25T15:15:00Z</dcterms:modified>
</cp:coreProperties>
</file>