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9D" w:rsidRPr="003D5E0A" w:rsidRDefault="00622F9D" w:rsidP="00622F9D">
      <w:pPr>
        <w:spacing w:after="225"/>
        <w:outlineLvl w:val="0"/>
        <w:rPr>
          <w:rFonts w:ascii="Verdana" w:hAnsi="Verdana"/>
          <w:b/>
          <w:bCs/>
          <w:color w:val="26758F"/>
          <w:kern w:val="36"/>
          <w:sz w:val="27"/>
          <w:szCs w:val="27"/>
        </w:rPr>
      </w:pPr>
      <w:r w:rsidRPr="003D5E0A">
        <w:rPr>
          <w:rFonts w:ascii="Verdana" w:hAnsi="Verdana"/>
          <w:b/>
          <w:bCs/>
          <w:color w:val="26758F"/>
          <w:kern w:val="36"/>
          <w:sz w:val="27"/>
          <w:szCs w:val="27"/>
        </w:rPr>
        <w:t>Cena vody pro rok 2016 v regionu působnosti SVS</w:t>
      </w:r>
    </w:p>
    <w:p w:rsidR="00622F9D" w:rsidRPr="003D5E0A" w:rsidRDefault="00622F9D" w:rsidP="00622F9D">
      <w:pPr>
        <w:jc w:val="both"/>
        <w:rPr>
          <w:rFonts w:ascii="Verdana" w:hAnsi="Verdana"/>
          <w:color w:val="000000"/>
          <w:sz w:val="17"/>
          <w:szCs w:val="17"/>
        </w:rPr>
      </w:pPr>
      <w:r w:rsidRPr="003D5E0A">
        <w:rPr>
          <w:rFonts w:ascii="Verdana" w:hAnsi="Verdana"/>
          <w:b/>
          <w:bCs/>
          <w:color w:val="000000"/>
          <w:sz w:val="17"/>
          <w:szCs w:val="17"/>
        </w:rPr>
        <w:br/>
        <w:t>Severočeská vodárenská společnost a. s. (SVS) vyhlašuje cenu vody (vodné a stočné) na rok 2016 v regionu působnosti společnosti. Cena vody bude ve výši 85,22 Kč/m</w:t>
      </w:r>
      <w:r w:rsidRPr="003D5E0A">
        <w:rPr>
          <w:rFonts w:ascii="Verdana" w:hAnsi="Verdana"/>
          <w:b/>
          <w:bCs/>
          <w:color w:val="000000"/>
          <w:sz w:val="17"/>
          <w:szCs w:val="17"/>
          <w:vertAlign w:val="superscript"/>
        </w:rPr>
        <w:t>3</w:t>
      </w:r>
      <w:r w:rsidRPr="003D5E0A">
        <w:rPr>
          <w:rFonts w:ascii="Verdana" w:hAnsi="Verdana"/>
          <w:b/>
          <w:bCs/>
          <w:color w:val="000000"/>
          <w:sz w:val="17"/>
          <w:szCs w:val="17"/>
        </w:rPr>
        <w:t>, z toho vodné 43,20 Kč/m</w:t>
      </w:r>
      <w:r w:rsidRPr="003D5E0A">
        <w:rPr>
          <w:rFonts w:ascii="Verdana" w:hAnsi="Verdana"/>
          <w:b/>
          <w:bCs/>
          <w:color w:val="000000"/>
          <w:sz w:val="17"/>
          <w:szCs w:val="17"/>
          <w:vertAlign w:val="superscript"/>
        </w:rPr>
        <w:t>3 </w:t>
      </w:r>
      <w:r w:rsidRPr="003D5E0A">
        <w:rPr>
          <w:rFonts w:ascii="Verdana" w:hAnsi="Verdana"/>
          <w:b/>
          <w:bCs/>
          <w:color w:val="000000"/>
          <w:sz w:val="17"/>
          <w:szCs w:val="17"/>
        </w:rPr>
        <w:t>a stočné 42,02 Kč/m</w:t>
      </w:r>
      <w:r w:rsidRPr="003D5E0A">
        <w:rPr>
          <w:rFonts w:ascii="Verdana" w:hAnsi="Verdana"/>
          <w:b/>
          <w:bCs/>
          <w:color w:val="000000"/>
          <w:sz w:val="17"/>
          <w:szCs w:val="17"/>
          <w:vertAlign w:val="superscript"/>
        </w:rPr>
        <w:t>3</w:t>
      </w:r>
      <w:r w:rsidRPr="003D5E0A">
        <w:rPr>
          <w:rFonts w:ascii="Verdana" w:hAnsi="Verdana"/>
          <w:b/>
          <w:bCs/>
          <w:color w:val="000000"/>
          <w:sz w:val="17"/>
          <w:szCs w:val="17"/>
        </w:rPr>
        <w:t> (uváděno bez 15 % DPH). </w:t>
      </w:r>
      <w:r w:rsidRPr="003D5E0A">
        <w:rPr>
          <w:rFonts w:ascii="Verdana" w:hAnsi="Verdana"/>
          <w:b/>
          <w:bCs/>
          <w:color w:val="000000"/>
          <w:sz w:val="17"/>
          <w:szCs w:val="17"/>
        </w:rPr>
        <w:br/>
      </w:r>
      <w:r w:rsidRPr="003D5E0A">
        <w:rPr>
          <w:rFonts w:ascii="Verdana" w:hAnsi="Verdana"/>
          <w:color w:val="000000"/>
          <w:sz w:val="17"/>
          <w:szCs w:val="17"/>
        </w:rPr>
        <w:br/>
        <w:t>Do ceny vody na rok 2016 v regionu působnosti SVS se promítají výsledky jednání s akcionáři, tj. představiteli měst a obcí Ústeckého a převážné části Libereckého kraje, kteří dlouhodobě s vedením SVS diskutují o problematice ceny vody. Cena vody je zároveň stanovena v souladu s novým Podnikatelským záměrem SVS na roky 2016-2020, který byl akcionáři schválen na červnové řádné valné hromadě.</w:t>
      </w: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140"/>
        <w:gridCol w:w="1275"/>
      </w:tblGrid>
      <w:tr w:rsidR="00622F9D" w:rsidRPr="003D5E0A" w:rsidTr="00166EF8">
        <w:trPr>
          <w:trHeight w:val="698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b/>
                <w:bCs/>
                <w:sz w:val="16"/>
                <w:szCs w:val="16"/>
              </w:rPr>
              <w:t>Cena V+S</w:t>
            </w:r>
          </w:p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b/>
                <w:bCs/>
                <w:sz w:val="16"/>
                <w:szCs w:val="16"/>
              </w:rPr>
              <w:t>pro rok 2016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sz w:val="16"/>
                <w:szCs w:val="16"/>
              </w:rPr>
              <w:t>Cena bez DPH</w:t>
            </w:r>
          </w:p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sz w:val="16"/>
                <w:szCs w:val="16"/>
              </w:rPr>
              <w:t>(Kč/m</w:t>
            </w:r>
            <w:r w:rsidRPr="003D5E0A"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Pr="003D5E0A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b/>
                <w:bCs/>
                <w:sz w:val="16"/>
                <w:szCs w:val="16"/>
              </w:rPr>
              <w:t>Cena vč.</w:t>
            </w:r>
          </w:p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b/>
                <w:bCs/>
                <w:sz w:val="16"/>
                <w:szCs w:val="16"/>
              </w:rPr>
              <w:t>15 % DPH</w:t>
            </w:r>
          </w:p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b/>
                <w:bCs/>
                <w:sz w:val="16"/>
                <w:szCs w:val="16"/>
              </w:rPr>
              <w:t>(Kč/m</w:t>
            </w:r>
            <w:r w:rsidRPr="003D5E0A">
              <w:rPr>
                <w:rFonts w:ascii="Verdana" w:hAnsi="Verdana"/>
                <w:b/>
                <w:bCs/>
                <w:sz w:val="16"/>
                <w:szCs w:val="16"/>
                <w:vertAlign w:val="superscript"/>
              </w:rPr>
              <w:t>3</w:t>
            </w:r>
            <w:r w:rsidRPr="003D5E0A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</w:p>
        </w:tc>
      </w:tr>
      <w:tr w:rsidR="00622F9D" w:rsidRPr="003D5E0A" w:rsidTr="00166EF8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sz w:val="16"/>
                <w:szCs w:val="16"/>
              </w:rPr>
              <w:t>Voda pitná (vodné)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sz w:val="16"/>
                <w:szCs w:val="16"/>
              </w:rPr>
              <w:t>43,20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b/>
                <w:bCs/>
                <w:sz w:val="16"/>
                <w:szCs w:val="16"/>
              </w:rPr>
              <w:t>49,68</w:t>
            </w:r>
          </w:p>
        </w:tc>
      </w:tr>
      <w:tr w:rsidR="00622F9D" w:rsidRPr="003D5E0A" w:rsidTr="00166EF8">
        <w:trPr>
          <w:trHeight w:val="36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sz w:val="16"/>
                <w:szCs w:val="16"/>
              </w:rPr>
              <w:t>Voda odkanalizovaná (stočné)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sz w:val="16"/>
                <w:szCs w:val="16"/>
              </w:rPr>
              <w:t>42,02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b/>
                <w:bCs/>
                <w:sz w:val="16"/>
                <w:szCs w:val="16"/>
              </w:rPr>
              <w:t>48,32</w:t>
            </w:r>
          </w:p>
        </w:tc>
      </w:tr>
      <w:tr w:rsidR="00622F9D" w:rsidRPr="003D5E0A" w:rsidTr="00166EF8">
        <w:trPr>
          <w:trHeight w:val="408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sz w:val="16"/>
                <w:szCs w:val="16"/>
              </w:rPr>
              <w:t>Celkem cena vody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sz w:val="16"/>
                <w:szCs w:val="16"/>
              </w:rPr>
              <w:t>85,22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2F9D" w:rsidRPr="003D5E0A" w:rsidRDefault="00622F9D" w:rsidP="00166EF8">
            <w:pPr>
              <w:rPr>
                <w:szCs w:val="24"/>
              </w:rPr>
            </w:pPr>
            <w:r w:rsidRPr="003D5E0A">
              <w:rPr>
                <w:rFonts w:ascii="Verdana" w:hAnsi="Verdana"/>
                <w:b/>
                <w:bCs/>
                <w:sz w:val="16"/>
                <w:szCs w:val="16"/>
              </w:rPr>
              <w:t>98,0</w:t>
            </w:r>
          </w:p>
        </w:tc>
      </w:tr>
    </w:tbl>
    <w:p w:rsidR="00B84D9C" w:rsidRDefault="00B84D9C">
      <w:r>
        <w:t xml:space="preserve"> </w:t>
      </w:r>
    </w:p>
    <w:p w:rsidR="002D110F" w:rsidRDefault="002D110F">
      <w:r>
        <w:t>Staženo z internetových stránek.</w:t>
      </w:r>
    </w:p>
    <w:p w:rsidR="002D110F" w:rsidRDefault="002D110F"/>
    <w:tbl>
      <w:tblPr>
        <w:tblW w:w="6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1"/>
        <w:gridCol w:w="1834"/>
        <w:gridCol w:w="2820"/>
        <w:gridCol w:w="348"/>
      </w:tblGrid>
      <w:tr w:rsidR="002D110F" w:rsidRPr="002D110F" w:rsidTr="002D110F">
        <w:trPr>
          <w:trHeight w:val="420"/>
        </w:trPr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průměrná cena spotřeby elektřiny rok 2016</w:t>
            </w:r>
          </w:p>
        </w:tc>
      </w:tr>
      <w:tr w:rsidR="002D110F" w:rsidRPr="002D110F" w:rsidTr="002D110F">
        <w:trPr>
          <w:trHeight w:val="37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platba v Kč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spotřeba v MWH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7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1.12.201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3739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0,677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7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1.9.2016</w:t>
            </w:r>
            <w:proofErr w:type="gramEnd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3296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0,587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7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1.10.2016</w:t>
            </w:r>
            <w:proofErr w:type="gramEnd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3616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0,652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7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1.11.2016</w:t>
            </w:r>
            <w:proofErr w:type="gramEnd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4442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7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1.12.2015</w:t>
            </w:r>
            <w:proofErr w:type="gramEnd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6900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1,346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7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1.2.2016</w:t>
            </w:r>
            <w:proofErr w:type="gramEnd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0,162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7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1.3.2016</w:t>
            </w:r>
            <w:proofErr w:type="gramEnd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826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0,085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7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1.4.2016</w:t>
            </w:r>
            <w:proofErr w:type="gramEnd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7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30.6.2016</w:t>
            </w:r>
            <w:proofErr w:type="gramEnd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6709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1,27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7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1.7.2016</w:t>
            </w:r>
            <w:proofErr w:type="gramEnd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3360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90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1.11.2016</w:t>
            </w:r>
            <w:proofErr w:type="gramEnd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11348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90"/>
        </w:trPr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46064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8,059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15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110F" w:rsidRPr="002D110F" w:rsidTr="002D110F">
        <w:trPr>
          <w:trHeight w:val="39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cena jedné KWH v roce 2016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D110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5,72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10F" w:rsidRPr="002D110F" w:rsidRDefault="002D110F" w:rsidP="002D11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110F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</w:tbl>
    <w:p w:rsidR="002D110F" w:rsidRDefault="002D110F"/>
    <w:sectPr w:rsidR="002D110F" w:rsidSect="00F33A2A">
      <w:pgSz w:w="11909" w:h="16834" w:code="9"/>
      <w:pgMar w:top="1296" w:right="720" w:bottom="1418" w:left="1418" w:header="706" w:footer="10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9D" w:rsidRDefault="00622F9D">
      <w:r>
        <w:separator/>
      </w:r>
    </w:p>
  </w:endnote>
  <w:endnote w:type="continuationSeparator" w:id="0">
    <w:p w:rsidR="00622F9D" w:rsidRDefault="0062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9D" w:rsidRDefault="00622F9D">
      <w:r>
        <w:separator/>
      </w:r>
    </w:p>
  </w:footnote>
  <w:footnote w:type="continuationSeparator" w:id="0">
    <w:p w:rsidR="00622F9D" w:rsidRDefault="0062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9D"/>
    <w:rsid w:val="000C357C"/>
    <w:rsid w:val="000E142F"/>
    <w:rsid w:val="000E4913"/>
    <w:rsid w:val="001C4881"/>
    <w:rsid w:val="00214BC3"/>
    <w:rsid w:val="00255BF8"/>
    <w:rsid w:val="002D110F"/>
    <w:rsid w:val="00310D23"/>
    <w:rsid w:val="00336D8C"/>
    <w:rsid w:val="003901F5"/>
    <w:rsid w:val="003E52C6"/>
    <w:rsid w:val="00403DE2"/>
    <w:rsid w:val="00490C1C"/>
    <w:rsid w:val="00566428"/>
    <w:rsid w:val="005D2222"/>
    <w:rsid w:val="00622F9D"/>
    <w:rsid w:val="00761FB8"/>
    <w:rsid w:val="00787AA7"/>
    <w:rsid w:val="007A2B1F"/>
    <w:rsid w:val="008F2C84"/>
    <w:rsid w:val="009A1528"/>
    <w:rsid w:val="00A03553"/>
    <w:rsid w:val="00A323C4"/>
    <w:rsid w:val="00A6360B"/>
    <w:rsid w:val="00B84D9C"/>
    <w:rsid w:val="00BE4D07"/>
    <w:rsid w:val="00C5491B"/>
    <w:rsid w:val="00CC7D35"/>
    <w:rsid w:val="00D421CB"/>
    <w:rsid w:val="00DF37C5"/>
    <w:rsid w:val="00E07E39"/>
    <w:rsid w:val="00E478F4"/>
    <w:rsid w:val="00EF5EBF"/>
    <w:rsid w:val="00F33A2A"/>
    <w:rsid w:val="00F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22F9D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22F9D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Zlesák Miroslav</dc:creator>
  <cp:lastModifiedBy>Zlesák Miroslav</cp:lastModifiedBy>
  <cp:revision>1</cp:revision>
  <dcterms:created xsi:type="dcterms:W3CDTF">2017-03-28T08:59:00Z</dcterms:created>
  <dcterms:modified xsi:type="dcterms:W3CDTF">2017-03-28T09:14:00Z</dcterms:modified>
</cp:coreProperties>
</file>