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lnweb"/>
        <w:spacing w:lineRule="auto" w:line="240" w:before="120" w:after="0"/>
        <w:jc w:val="center"/>
        <w:rPr/>
      </w:pPr>
      <w:r>
        <w:rPr>
          <w:rFonts w:cs="Arial" w:ascii="Arial" w:hAnsi="Arial"/>
          <w:b/>
          <w:sz w:val="40"/>
          <w:szCs w:val="40"/>
          <w:lang w:eastAsia="zh-CN"/>
        </w:rPr>
        <w:t xml:space="preserve">METODIKA </w:t>
      </w:r>
    </w:p>
    <w:p>
      <w:pPr>
        <w:pStyle w:val="Normlnweb"/>
        <w:spacing w:lineRule="auto" w:line="240" w:before="120" w:after="0"/>
        <w:jc w:val="center"/>
        <w:rPr>
          <w:sz w:val="28"/>
          <w:szCs w:val="28"/>
        </w:rPr>
      </w:pPr>
      <w:r>
        <w:rPr>
          <w:rFonts w:cs="Arial" w:ascii="Arial" w:hAnsi="Arial"/>
          <w:b/>
          <w:sz w:val="28"/>
          <w:szCs w:val="28"/>
          <w:lang w:eastAsia="zh-CN"/>
        </w:rPr>
        <w:t>pro plnění povinnosti základních organizací ČZS vůči rejstříkovému soudu – zveřejnění účetní závěrky</w:t>
      </w:r>
    </w:p>
    <w:p>
      <w:pPr>
        <w:pStyle w:val="Normlnweb"/>
        <w:spacing w:lineRule="auto" w:line="240" w:before="120" w:after="0"/>
        <w:jc w:val="both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lnweb"/>
        <w:spacing w:lineRule="auto" w:line="240" w:before="120" w:after="0"/>
        <w:jc w:val="both"/>
        <w:rPr/>
      </w:pPr>
      <w:r>
        <w:rPr>
          <w:rFonts w:cs="Arial" w:ascii="Arial" w:hAnsi="Arial"/>
          <w:sz w:val="24"/>
          <w:szCs w:val="24"/>
        </w:rPr>
        <w:t xml:space="preserve">Zákon č. 563/1991 Sb., o účetnictví, ve znění pozdějších předpisů, a Zákon č. 304/2013 Sb. o veřejných rejstřících právnických a fyzických osob, ve znění pozdějších předpisů, ukládá základním organizacím povinnosti zveřejňovat účetní závěrky, a to v rozdílné míře, </w:t>
      </w:r>
      <w:r>
        <w:rPr>
          <w:rFonts w:cs="Arial" w:ascii="Arial" w:hAnsi="Arial"/>
          <w:b/>
          <w:sz w:val="24"/>
          <w:szCs w:val="24"/>
        </w:rPr>
        <w:t>v závislosti na tom, zda vedou jednoduché nebo podvojné účetnictví</w:t>
      </w:r>
      <w:r>
        <w:rPr>
          <w:rFonts w:cs="Arial" w:ascii="Arial" w:hAnsi="Arial"/>
          <w:sz w:val="24"/>
          <w:szCs w:val="24"/>
        </w:rPr>
        <w:t xml:space="preserve">. </w:t>
      </w:r>
    </w:p>
    <w:p>
      <w:pPr>
        <w:pStyle w:val="Normlnweb"/>
        <w:spacing w:lineRule="auto" w:line="240" w:before="12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lnweb"/>
        <w:numPr>
          <w:ilvl w:val="0"/>
          <w:numId w:val="9"/>
        </w:numPr>
        <w:spacing w:lineRule="auto" w:line="240" w:before="120" w:after="0"/>
        <w:jc w:val="both"/>
        <w:rPr>
          <w:rFonts w:ascii="Arial" w:hAnsi="Arial" w:cs="Arial"/>
          <w:sz w:val="40"/>
          <w:szCs w:val="40"/>
        </w:rPr>
      </w:pPr>
      <w:r>
        <w:rPr>
          <w:rFonts w:cs="Arial" w:ascii="Arial" w:hAnsi="Arial"/>
          <w:b/>
          <w:sz w:val="40"/>
          <w:szCs w:val="40"/>
        </w:rPr>
        <w:t>Jednoduché účetnictví</w:t>
      </w:r>
    </w:p>
    <w:p>
      <w:pPr>
        <w:pStyle w:val="Normlnweb"/>
        <w:spacing w:lineRule="auto" w:line="240" w:before="120" w:after="0"/>
        <w:jc w:val="both"/>
        <w:rPr/>
      </w:pPr>
      <w:r>
        <w:rPr>
          <w:rFonts w:cs="Arial" w:ascii="Arial" w:hAnsi="Arial"/>
          <w:sz w:val="24"/>
          <w:szCs w:val="24"/>
        </w:rPr>
        <w:t xml:space="preserve">Jednoduché účetnictví mohou vést základní  organizace, které: </w:t>
      </w:r>
    </w:p>
    <w:p>
      <w:pPr>
        <w:pStyle w:val="Normlnweb"/>
        <w:numPr>
          <w:ilvl w:val="0"/>
          <w:numId w:val="3"/>
        </w:numPr>
        <w:spacing w:lineRule="auto" w:line="240" w:before="120" w:after="0"/>
        <w:jc w:val="both"/>
        <w:rPr/>
      </w:pPr>
      <w:r>
        <w:rPr>
          <w:rFonts w:cs="Arial" w:ascii="Arial" w:hAnsi="Arial"/>
          <w:sz w:val="24"/>
          <w:szCs w:val="24"/>
        </w:rPr>
        <w:t>nejsou plátcem daně z přidané hodnoty - DPH</w:t>
      </w:r>
    </w:p>
    <w:p>
      <w:pPr>
        <w:pStyle w:val="Normlnweb"/>
        <w:numPr>
          <w:ilvl w:val="0"/>
          <w:numId w:val="3"/>
        </w:numPr>
        <w:spacing w:lineRule="auto" w:line="240" w:before="12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jejich celkové příjmy za poslední uzavřené účetní období nepřesáhnou 3 000 000 Kč</w:t>
      </w:r>
    </w:p>
    <w:p>
      <w:pPr>
        <w:pStyle w:val="Normlnweb"/>
        <w:numPr>
          <w:ilvl w:val="0"/>
          <w:numId w:val="3"/>
        </w:numPr>
        <w:spacing w:lineRule="auto" w:line="240" w:before="12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hodnota jejich majetku nepřesáhne 3 000 000 Kč</w:t>
      </w:r>
    </w:p>
    <w:p>
      <w:pPr>
        <w:pStyle w:val="Normlnweb"/>
        <w:spacing w:lineRule="auto" w:line="240" w:before="120" w:after="0"/>
        <w:jc w:val="both"/>
        <w:rPr/>
      </w:pPr>
      <w:r>
        <w:rPr>
          <w:rFonts w:cs="Arial" w:ascii="Arial" w:hAnsi="Arial"/>
          <w:sz w:val="24"/>
          <w:szCs w:val="24"/>
        </w:rPr>
        <w:t>Základní organizace, které vedou jednoduché účetnictví mají povinnost zveřejnit u rejstříkového soudu Přehled o majetku a závazcích. Jeho podoba se řídí:</w:t>
      </w:r>
    </w:p>
    <w:p>
      <w:pPr>
        <w:pStyle w:val="Normlnweb"/>
        <w:numPr>
          <w:ilvl w:val="0"/>
          <w:numId w:val="3"/>
        </w:numPr>
        <w:spacing w:lineRule="auto" w:line="240" w:before="12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vyhláškou č. 325/2015 Sb., kterou se provádějí některá ustanovení zákona č. 563/1991 Sb., o účetnictví. </w:t>
      </w:r>
      <w:r>
        <w:rPr>
          <w:rFonts w:cs="Arial" w:ascii="Arial" w:hAnsi="Arial"/>
          <w:b/>
          <w:sz w:val="24"/>
          <w:szCs w:val="24"/>
        </w:rPr>
        <w:t>u účetních závěrek od roku 2016</w:t>
      </w:r>
    </w:p>
    <w:p>
      <w:pPr>
        <w:pStyle w:val="Normlnweb"/>
        <w:spacing w:lineRule="auto" w:line="240" w:before="12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Odstavecseseznamem"/>
        <w:suppressAutoHyphens w:val="false"/>
        <w:spacing w:lineRule="auto" w:line="276" w:before="0" w:after="200"/>
        <w:ind w:left="0" w:hanging="0"/>
        <w:contextualSpacing/>
        <w:rPr/>
      </w:pPr>
      <w:r>
        <w:rPr>
          <w:b/>
          <w:sz w:val="24"/>
          <w:u w:val="single"/>
        </w:rPr>
        <w:t xml:space="preserve">Přehled o majetku a závazcích obsahuje: </w:t>
      </w:r>
    </w:p>
    <w:p>
      <w:pPr>
        <w:pStyle w:val="Odstavecseseznamem"/>
        <w:numPr>
          <w:ilvl w:val="0"/>
          <w:numId w:val="4"/>
        </w:numPr>
        <w:suppressAutoHyphens w:val="false"/>
        <w:spacing w:lineRule="auto" w:line="276" w:before="0" w:after="200"/>
        <w:contextualSpacing/>
        <w:jc w:val="both"/>
        <w:rPr>
          <w:b/>
          <w:b/>
          <w:sz w:val="24"/>
        </w:rPr>
      </w:pPr>
      <w:r>
        <w:rPr>
          <w:sz w:val="24"/>
        </w:rPr>
        <w:t>pohledávky: z knihy pohledávek – stav k 1.1. a 31.12. daného roku</w:t>
      </w:r>
    </w:p>
    <w:p>
      <w:pPr>
        <w:pStyle w:val="Odstavecseseznamem"/>
        <w:numPr>
          <w:ilvl w:val="0"/>
          <w:numId w:val="4"/>
        </w:numPr>
        <w:suppressAutoHyphens w:val="false"/>
        <w:spacing w:lineRule="auto" w:line="276" w:before="0" w:after="200"/>
        <w:contextualSpacing/>
        <w:jc w:val="both"/>
        <w:rPr>
          <w:b/>
          <w:b/>
          <w:sz w:val="24"/>
        </w:rPr>
      </w:pPr>
      <w:r>
        <w:rPr>
          <w:sz w:val="24"/>
        </w:rPr>
        <w:t>peníze: stav pokladny – stav k 1.1. a 31.12. daného roku</w:t>
      </w:r>
    </w:p>
    <w:p>
      <w:pPr>
        <w:pStyle w:val="Odstavecseseznamem"/>
        <w:numPr>
          <w:ilvl w:val="0"/>
          <w:numId w:val="4"/>
        </w:numPr>
        <w:suppressAutoHyphens w:val="false"/>
        <w:spacing w:lineRule="auto" w:line="276" w:before="0" w:after="200"/>
        <w:contextualSpacing/>
        <w:jc w:val="both"/>
        <w:rPr>
          <w:b/>
          <w:b/>
          <w:sz w:val="24"/>
        </w:rPr>
      </w:pPr>
      <w:r>
        <w:rPr>
          <w:sz w:val="24"/>
        </w:rPr>
        <w:t>běžný účet: stav běžného účtu k 1.1. a 31.12. daného roku</w:t>
      </w:r>
    </w:p>
    <w:p>
      <w:pPr>
        <w:pStyle w:val="Odstavecseseznamem"/>
        <w:numPr>
          <w:ilvl w:val="0"/>
          <w:numId w:val="4"/>
        </w:numPr>
        <w:suppressAutoHyphens w:val="false"/>
        <w:spacing w:lineRule="auto" w:line="276" w:before="0" w:after="200"/>
        <w:contextualSpacing/>
        <w:jc w:val="both"/>
        <w:rPr>
          <w:b/>
          <w:b/>
          <w:sz w:val="24"/>
        </w:rPr>
      </w:pPr>
      <w:r>
        <w:rPr>
          <w:sz w:val="24"/>
        </w:rPr>
        <w:t>závazky: z knihy závazků – stav k 1.1. a 31.12. daného roku</w:t>
      </w:r>
    </w:p>
    <w:p>
      <w:pPr>
        <w:pStyle w:val="Odstavecseseznamem"/>
        <w:numPr>
          <w:ilvl w:val="0"/>
          <w:numId w:val="4"/>
        </w:numPr>
        <w:suppressAutoHyphens w:val="false"/>
        <w:spacing w:lineRule="auto" w:line="276" w:before="0" w:after="200"/>
        <w:contextualSpacing/>
        <w:jc w:val="both"/>
        <w:rPr>
          <w:sz w:val="24"/>
        </w:rPr>
      </w:pPr>
      <w:r>
        <w:rPr>
          <w:sz w:val="24"/>
        </w:rPr>
        <w:t>hospodářský výsledek: rozdíl příjmů a výdajů celkem (opis z peněžního deníku)</w:t>
      </w:r>
    </w:p>
    <w:p>
      <w:pPr>
        <w:pStyle w:val="Odstavecseseznamem"/>
        <w:numPr>
          <w:ilvl w:val="0"/>
          <w:numId w:val="4"/>
        </w:numPr>
        <w:suppressAutoHyphens w:val="false"/>
        <w:spacing w:lineRule="auto" w:line="276" w:before="0" w:after="200"/>
        <w:contextualSpacing/>
        <w:jc w:val="both"/>
        <w:rPr>
          <w:sz w:val="24"/>
        </w:rPr>
      </w:pPr>
      <w:r>
        <w:rPr>
          <w:sz w:val="24"/>
        </w:rPr>
        <w:t>datum vyhotovení: před odsouhlasením příslušným orgánem daného roku (do 30.3. každého roku)</w:t>
      </w:r>
    </w:p>
    <w:p>
      <w:pPr>
        <w:pStyle w:val="Odstavecseseznamem"/>
        <w:numPr>
          <w:ilvl w:val="0"/>
          <w:numId w:val="4"/>
        </w:numPr>
        <w:suppressAutoHyphens w:val="false"/>
        <w:spacing w:lineRule="auto" w:line="276" w:before="0" w:after="200"/>
        <w:contextualSpacing/>
        <w:jc w:val="both"/>
        <w:rPr>
          <w:sz w:val="24"/>
        </w:rPr>
      </w:pPr>
      <w:r>
        <w:rPr>
          <w:sz w:val="24"/>
        </w:rPr>
        <w:t>podpis předsedy a člena výboru ZO (hospodáře)</w:t>
      </w:r>
    </w:p>
    <w:p>
      <w:pPr>
        <w:pStyle w:val="Odstavecseseznamem"/>
        <w:numPr>
          <w:ilvl w:val="0"/>
          <w:numId w:val="4"/>
        </w:numPr>
        <w:suppressAutoHyphens w:val="false"/>
        <w:spacing w:lineRule="auto" w:line="276" w:before="0" w:after="200"/>
        <w:contextualSpacing/>
        <w:jc w:val="both"/>
        <w:rPr/>
      </w:pPr>
      <w:r>
        <w:rPr>
          <w:sz w:val="24"/>
        </w:rPr>
        <w:t xml:space="preserve">základní organizace, která vlastní majetek např. stavby, budovy (chaty, chalupy), pozemky, drobný majetek – vybavení budov, apod.: přidají řádek v přehledu o majetku a závazcích  z textem -  budovy, pozemky, drobný hmotný majetek, hmotný majetek (uvádí se majetek v ceně vyšší než 40 tis. Kč). </w:t>
      </w:r>
    </w:p>
    <w:p>
      <w:pPr>
        <w:pStyle w:val="Odstavecseseznamem"/>
        <w:numPr>
          <w:ilvl w:val="0"/>
          <w:numId w:val="4"/>
        </w:numPr>
        <w:suppressAutoHyphens w:val="false"/>
        <w:spacing w:lineRule="auto" w:line="276" w:before="0" w:after="200"/>
        <w:contextualSpacing/>
        <w:jc w:val="both"/>
        <w:rPr/>
      </w:pPr>
      <w:r>
        <w:rPr>
          <w:rFonts w:cs="Arial"/>
          <w:sz w:val="24"/>
          <w:szCs w:val="24"/>
        </w:rPr>
        <w:t xml:space="preserve">Viz </w:t>
      </w:r>
      <w:r>
        <w:rPr>
          <w:rFonts w:cs="Arial"/>
          <w:i/>
          <w:iCs/>
          <w:sz w:val="24"/>
          <w:szCs w:val="24"/>
        </w:rPr>
        <w:t xml:space="preserve">vzor </w:t>
      </w:r>
      <w:r>
        <w:rPr>
          <w:rFonts w:cs="Arial"/>
          <w:b w:val="false"/>
          <w:bCs w:val="false"/>
          <w:i/>
          <w:iCs/>
          <w:sz w:val="24"/>
        </w:rPr>
        <w:t xml:space="preserve">Přehled o majetku a závazcích </w:t>
      </w:r>
      <w:r>
        <w:rPr>
          <w:rFonts w:cs="Arial"/>
          <w:b w:val="false"/>
          <w:bCs w:val="false"/>
          <w:sz w:val="24"/>
        </w:rPr>
        <w:t>– platný pro rok 2022, který se zasílá příslušnému rejstříkovému soudu, kde je ZO vedena, k založení do sbírky listin spolu s průvodním dopisem</w:t>
      </w:r>
    </w:p>
    <w:p>
      <w:pPr>
        <w:pStyle w:val="Normal"/>
        <w:bidi w:val="0"/>
        <w:jc w:val="left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Městský soud v ……………………..</w:t>
      </w:r>
    </w:p>
    <w:p>
      <w:pPr>
        <w:pStyle w:val="Normal"/>
        <w:bidi w:val="0"/>
        <w:jc w:val="left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………………………………</w:t>
      </w:r>
    </w:p>
    <w:p>
      <w:pPr>
        <w:pStyle w:val="Normal"/>
        <w:bidi w:val="0"/>
        <w:jc w:val="left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……………………………</w:t>
      </w:r>
      <w:r>
        <w:rPr>
          <w:b/>
          <w:sz w:val="22"/>
          <w:szCs w:val="22"/>
        </w:rPr>
        <w:t>...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  <w:t>(ZO vyplní adresu rejstříkového soudu, u kterého je evidována)</w:t>
      </w:r>
    </w:p>
    <w:p>
      <w:pPr>
        <w:pStyle w:val="Normal"/>
        <w:bidi w:val="0"/>
        <w:jc w:val="left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bidi w:val="0"/>
        <w:jc w:val="left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bidi w:val="0"/>
        <w:jc w:val="left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right"/>
        <w:rPr>
          <w:sz w:val="22"/>
          <w:szCs w:val="22"/>
        </w:rPr>
      </w:pPr>
      <w:r>
        <w:rPr>
          <w:sz w:val="22"/>
          <w:szCs w:val="22"/>
        </w:rPr>
        <w:t>V ………….. dne …………</w:t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Uložení účetní závěrky za rok 2022</w:t>
      </w:r>
    </w:p>
    <w:p>
      <w:pPr>
        <w:pStyle w:val="Normal"/>
        <w:bidi w:val="0"/>
        <w:jc w:val="left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  <w:t>Žádáme uložení a zveřejnění účetní závěrky za rok 2022 ve sbírce listin.</w:t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 xml:space="preserve">                 _______________________________</w:t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>Podpis statutárního orgánu</w:t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Za: </w:t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i/>
          <w:sz w:val="22"/>
          <w:szCs w:val="22"/>
        </w:rPr>
        <w:t>Spisová značka</w:t>
      </w:r>
      <w:r>
        <w:rPr>
          <w:sz w:val="22"/>
          <w:szCs w:val="22"/>
        </w:rPr>
        <w:t xml:space="preserve">: …………………. 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vedená u městského soudu v …………………………….</w:t>
      </w:r>
    </w:p>
    <w:p>
      <w:pPr>
        <w:pStyle w:val="Normal"/>
        <w:bidi w:val="0"/>
        <w:jc w:val="left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bidi w:val="0"/>
        <w:jc w:val="left"/>
        <w:rPr/>
      </w:pPr>
      <w:r>
        <w:rPr>
          <w:i/>
          <w:sz w:val="22"/>
          <w:szCs w:val="22"/>
        </w:rPr>
        <w:t>Název subjektu:</w:t>
      </w:r>
      <w:r>
        <w:rPr>
          <w:sz w:val="22"/>
          <w:szCs w:val="22"/>
        </w:rPr>
        <w:t xml:space="preserve"> </w:t>
      </w:r>
      <w:r>
        <w:rPr>
          <w:rStyle w:val="Preformatted"/>
          <w:sz w:val="22"/>
          <w:szCs w:val="22"/>
        </w:rPr>
        <w:t>………………………………………………………………………….…………</w:t>
      </w:r>
    </w:p>
    <w:p>
      <w:pPr>
        <w:pStyle w:val="Normal"/>
        <w:bidi w:val="0"/>
        <w:jc w:val="left"/>
        <w:rPr>
          <w:rStyle w:val="Preformatted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bidi w:val="0"/>
        <w:jc w:val="left"/>
        <w:rPr/>
      </w:pPr>
      <w:r>
        <w:rPr>
          <w:i/>
          <w:sz w:val="22"/>
          <w:szCs w:val="22"/>
        </w:rPr>
        <w:t>IČO:</w:t>
      </w:r>
      <w:r>
        <w:rPr>
          <w:sz w:val="22"/>
          <w:szCs w:val="22"/>
        </w:rPr>
        <w:t xml:space="preserve"> </w:t>
      </w:r>
      <w:r>
        <w:rPr>
          <w:rStyle w:val="Nowrap"/>
          <w:sz w:val="22"/>
          <w:szCs w:val="22"/>
        </w:rPr>
        <w:t>……………………</w:t>
      </w:r>
    </w:p>
    <w:p>
      <w:pPr>
        <w:pStyle w:val="Normal"/>
        <w:bidi w:val="0"/>
        <w:jc w:val="left"/>
        <w:rPr>
          <w:rStyle w:val="Nowrap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i/>
          <w:sz w:val="22"/>
          <w:szCs w:val="22"/>
        </w:rPr>
        <w:t>Sídlo:</w:t>
      </w:r>
      <w:r>
        <w:rPr>
          <w:sz w:val="22"/>
          <w:szCs w:val="22"/>
        </w:rPr>
        <w:t xml:space="preserve"> ………………………………………………..</w:t>
      </w:r>
    </w:p>
    <w:p>
      <w:pPr>
        <w:pStyle w:val="Normal"/>
        <w:bidi w:val="0"/>
        <w:jc w:val="left"/>
        <w:rPr>
          <w:rFonts w:cs="Arial"/>
          <w:b/>
          <w:b/>
          <w:sz w:val="22"/>
          <w:szCs w:val="22"/>
        </w:rPr>
      </w:pPr>
      <w:r>
        <w:rPr>
          <w:rFonts w:cs="Arial"/>
          <w:b/>
          <w:sz w:val="22"/>
          <w:szCs w:val="22"/>
        </w:rPr>
      </w:r>
    </w:p>
    <w:p>
      <w:pPr>
        <w:pStyle w:val="Normal"/>
        <w:bidi w:val="0"/>
        <w:ind w:left="360" w:hanging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  <w:r>
        <w:br w:type="page"/>
      </w:r>
    </w:p>
    <w:p>
      <w:pPr>
        <w:pStyle w:val="Normal"/>
        <w:bidi w:val="0"/>
        <w:ind w:left="360" w:hanging="0"/>
        <w:jc w:val="left"/>
        <w:rPr>
          <w:rFonts w:cs="Arial"/>
          <w:b/>
          <w:b/>
          <w:sz w:val="24"/>
        </w:rPr>
      </w:pPr>
      <w:r>
        <w:rPr>
          <w:rFonts w:cs="Arial"/>
          <w:b/>
          <w:sz w:val="24"/>
        </w:rPr>
      </w:r>
    </w:p>
    <w:tbl>
      <w:tblPr>
        <w:tblW w:w="9440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02"/>
        <w:gridCol w:w="1772"/>
        <w:gridCol w:w="280"/>
        <w:gridCol w:w="312"/>
        <w:gridCol w:w="1309"/>
        <w:gridCol w:w="1184"/>
        <w:gridCol w:w="2182"/>
        <w:gridCol w:w="1497"/>
      </w:tblGrid>
      <w:tr>
        <w:trPr>
          <w:trHeight w:val="420" w:hRule="atLeast"/>
        </w:trPr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ascii="Times New Roman" w:hAnsi="Times New Roman" w:eastAsia="Times New Roman" w:cs="Times New Roman"/>
                <w:sz w:val="24"/>
                <w:szCs w:val="20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cs-CZ"/>
              </w:rPr>
            </w:r>
          </w:p>
        </w:tc>
        <w:tc>
          <w:tcPr>
            <w:tcW w:w="1772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ascii="Times New Roman" w:hAnsi="Times New Roman" w:eastAsia="Times New Roman" w:cs="Times New Roman"/>
                <w:sz w:val="24"/>
                <w:szCs w:val="20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cs-CZ"/>
              </w:rPr>
            </w:r>
          </w:p>
        </w:tc>
        <w:tc>
          <w:tcPr>
            <w:tcW w:w="5267" w:type="dxa"/>
            <w:gridSpan w:val="5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sz w:val="32"/>
                <w:szCs w:val="32"/>
                <w:lang w:eastAsia="cs-CZ"/>
              </w:rPr>
              <w:t xml:space="preserve">        </w:t>
            </w:r>
            <w:r>
              <w:rPr>
                <w:rFonts w:eastAsia="Times New Roman" w:cs="Calibri" w:ascii="Calibri" w:hAnsi="Calibri"/>
                <w:b/>
                <w:bCs/>
                <w:color w:val="000000"/>
                <w:sz w:val="32"/>
                <w:szCs w:val="32"/>
                <w:lang w:eastAsia="cs-CZ"/>
              </w:rPr>
              <w:t>Přehled o majetku a závazcích</w:t>
            </w:r>
          </w:p>
        </w:tc>
        <w:tc>
          <w:tcPr>
            <w:tcW w:w="1497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napToGrid w:val="false"/>
              <w:jc w:val="right"/>
              <w:rPr>
                <w:rFonts w:ascii="Calibri" w:hAnsi="Calibri" w:eastAsia="Times New Roman" w:cs="Calibri"/>
                <w:b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16"/>
                <w:szCs w:val="16"/>
                <w:lang w:eastAsia="cs-CZ"/>
              </w:rPr>
            </w:r>
          </w:p>
        </w:tc>
      </w:tr>
      <w:tr>
        <w:trPr>
          <w:trHeight w:val="285" w:hRule="atLeast"/>
        </w:trPr>
        <w:tc>
          <w:tcPr>
            <w:tcW w:w="2954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16"/>
                <w:szCs w:val="16"/>
                <w:lang w:eastAsia="cs-CZ"/>
              </w:rPr>
              <w:t>Přehled o majetku a závazcích</w:t>
            </w:r>
          </w:p>
        </w:tc>
        <w:tc>
          <w:tcPr>
            <w:tcW w:w="312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16"/>
                <w:szCs w:val="16"/>
                <w:lang w:eastAsia="cs-CZ"/>
              </w:rPr>
            </w:r>
          </w:p>
        </w:tc>
        <w:tc>
          <w:tcPr>
            <w:tcW w:w="1309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4"/>
                <w:lang w:eastAsia="cs-CZ"/>
              </w:rPr>
              <w:t>k 31.12.2022</w:t>
            </w:r>
          </w:p>
        </w:tc>
        <w:tc>
          <w:tcPr>
            <w:tcW w:w="1184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ascii="Calibri" w:hAnsi="Calibri" w:eastAsia="Times New Roman" w:cs="Calibri"/>
                <w:b/>
                <w:b/>
                <w:bCs/>
                <w:color w:val="000000"/>
                <w:sz w:val="24"/>
                <w:lang w:eastAsia="cs-CZ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4"/>
                <w:lang w:eastAsia="cs-CZ"/>
              </w:rPr>
            </w:r>
          </w:p>
        </w:tc>
        <w:tc>
          <w:tcPr>
            <w:tcW w:w="367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Calibri" w:cs="Calibri" w:ascii="Calibri" w:hAnsi="Calibri"/>
                <w:color w:val="000000"/>
                <w:sz w:val="18"/>
                <w:szCs w:val="18"/>
                <w:lang w:eastAsia="cs-CZ"/>
              </w:rPr>
              <w:t xml:space="preserve">            </w:t>
            </w:r>
            <w:r>
              <w:rPr>
                <w:rFonts w:eastAsia="Times New Roman" w:cs="Calibri" w:ascii="Calibri" w:hAnsi="Calibri"/>
                <w:color w:val="000000"/>
                <w:sz w:val="18"/>
                <w:szCs w:val="18"/>
                <w:lang w:eastAsia="cs-CZ"/>
              </w:rPr>
              <w:t>Název a sídlo účetní jednotky</w:t>
            </w:r>
          </w:p>
        </w:tc>
      </w:tr>
      <w:tr>
        <w:trPr>
          <w:trHeight w:val="300" w:hRule="atLeast"/>
        </w:trPr>
        <w:tc>
          <w:tcPr>
            <w:tcW w:w="2674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sz w:val="16"/>
                <w:szCs w:val="16"/>
                <w:lang w:eastAsia="cs-CZ"/>
              </w:rPr>
            </w:pPr>
            <w:r>
              <w:rPr>
                <w:rFonts w:eastAsia="Times New Roman" w:cs="Calibri" w:ascii="Calibri" w:hAnsi="Calibri"/>
                <w:sz w:val="16"/>
                <w:szCs w:val="16"/>
                <w:lang w:eastAsia="cs-CZ"/>
              </w:rPr>
              <w:t>podle Přílohy č. 2</w:t>
            </w:r>
          </w:p>
        </w:tc>
        <w:tc>
          <w:tcPr>
            <w:tcW w:w="280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cs-CZ"/>
              </w:rPr>
            </w:pPr>
            <w:r>
              <w:rPr>
                <w:rFonts w:eastAsia="Times New Roman" w:cs="Calibri" w:ascii="Calibri" w:hAnsi="Calibri"/>
                <w:color w:val="FF0000"/>
                <w:sz w:val="16"/>
                <w:szCs w:val="16"/>
                <w:lang w:eastAsia="cs-CZ"/>
              </w:rPr>
            </w:r>
          </w:p>
        </w:tc>
        <w:tc>
          <w:tcPr>
            <w:tcW w:w="2805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Times New Roman" w:cs="Arial"/>
                <w:szCs w:val="20"/>
                <w:lang w:eastAsia="cs-CZ"/>
              </w:rPr>
            </w:pPr>
            <w:r>
              <w:rPr>
                <w:rFonts w:eastAsia="Times New Roman" w:cs="Arial"/>
                <w:szCs w:val="20"/>
                <w:lang w:eastAsia="cs-CZ"/>
              </w:rPr>
              <w:t>(v celých tisících)</w:t>
            </w:r>
          </w:p>
        </w:tc>
        <w:tc>
          <w:tcPr>
            <w:tcW w:w="2182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napToGrid w:val="false"/>
              <w:jc w:val="center"/>
              <w:rPr>
                <w:rFonts w:eastAsia="Times New Roman" w:cs="Arial"/>
                <w:szCs w:val="20"/>
                <w:lang w:eastAsia="cs-CZ"/>
              </w:rPr>
            </w:pPr>
            <w:r>
              <w:rPr>
                <w:rFonts w:eastAsia="Times New Roman" w:cs="Arial"/>
                <w:szCs w:val="20"/>
                <w:lang w:eastAsia="cs-CZ"/>
              </w:rPr>
            </w:r>
          </w:p>
        </w:tc>
        <w:tc>
          <w:tcPr>
            <w:tcW w:w="1497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ascii="Times New Roman" w:hAnsi="Times New Roman" w:eastAsia="Times New Roman" w:cs="Times New Roman"/>
                <w:szCs w:val="20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eastAsia="cs-CZ"/>
              </w:rPr>
            </w:r>
          </w:p>
        </w:tc>
      </w:tr>
      <w:tr>
        <w:trPr>
          <w:trHeight w:val="300" w:hRule="atLeast"/>
        </w:trPr>
        <w:tc>
          <w:tcPr>
            <w:tcW w:w="2674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16"/>
                <w:szCs w:val="16"/>
                <w:lang w:eastAsia="cs-CZ"/>
              </w:rPr>
              <w:t>vyhlášky 325/2015 Sb.</w:t>
            </w:r>
          </w:p>
        </w:tc>
        <w:tc>
          <w:tcPr>
            <w:tcW w:w="280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16"/>
                <w:szCs w:val="16"/>
                <w:lang w:eastAsia="cs-CZ"/>
              </w:rPr>
            </w:r>
          </w:p>
        </w:tc>
        <w:tc>
          <w:tcPr>
            <w:tcW w:w="312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ascii="Times New Roman" w:hAnsi="Times New Roman" w:eastAsia="Times New Roman" w:cs="Times New Roman"/>
                <w:color w:val="000000"/>
                <w:sz w:val="16"/>
                <w:szCs w:val="20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20"/>
                <w:lang w:eastAsia="cs-CZ"/>
              </w:rPr>
            </w:r>
          </w:p>
        </w:tc>
        <w:tc>
          <w:tcPr>
            <w:tcW w:w="1309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  <w:lang w:eastAsia="cs-CZ"/>
              </w:rPr>
              <w:t>IČ</w:t>
            </w:r>
          </w:p>
        </w:tc>
        <w:tc>
          <w:tcPr>
            <w:tcW w:w="1184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napToGrid w:val="false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  <w:lang w:eastAsia="cs-CZ"/>
              </w:rPr>
            </w:r>
          </w:p>
        </w:tc>
        <w:tc>
          <w:tcPr>
            <w:tcW w:w="2182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ascii="Times New Roman" w:hAnsi="Times New Roman" w:eastAsia="Times New Roman" w:cs="Times New Roman"/>
                <w:color w:val="000000"/>
                <w:sz w:val="22"/>
                <w:szCs w:val="20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0"/>
                <w:lang w:eastAsia="cs-CZ"/>
              </w:rPr>
            </w:r>
          </w:p>
        </w:tc>
        <w:tc>
          <w:tcPr>
            <w:tcW w:w="1497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ascii="Times New Roman" w:hAnsi="Times New Roman" w:eastAsia="Times New Roman" w:cs="Times New Roman"/>
                <w:szCs w:val="20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eastAsia="cs-CZ"/>
              </w:rPr>
            </w:r>
          </w:p>
        </w:tc>
      </w:tr>
      <w:tr>
        <w:trPr>
          <w:trHeight w:val="255" w:hRule="atLeast"/>
        </w:trPr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ascii="Times New Roman" w:hAnsi="Times New Roman" w:eastAsia="Times New Roman" w:cs="Times New Roman"/>
                <w:szCs w:val="20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eastAsia="cs-CZ"/>
              </w:rPr>
            </w:r>
          </w:p>
        </w:tc>
        <w:tc>
          <w:tcPr>
            <w:tcW w:w="1772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ascii="Times New Roman" w:hAnsi="Times New Roman" w:eastAsia="Times New Roman" w:cs="Times New Roman"/>
                <w:szCs w:val="20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eastAsia="cs-CZ"/>
              </w:rPr>
            </w:r>
          </w:p>
        </w:tc>
        <w:tc>
          <w:tcPr>
            <w:tcW w:w="280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ascii="Times New Roman" w:hAnsi="Times New Roman" w:eastAsia="Times New Roman" w:cs="Times New Roman"/>
                <w:szCs w:val="20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eastAsia="cs-CZ"/>
              </w:rPr>
            </w:r>
          </w:p>
        </w:tc>
        <w:tc>
          <w:tcPr>
            <w:tcW w:w="312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ascii="Times New Roman" w:hAnsi="Times New Roman" w:eastAsia="Times New Roman" w:cs="Times New Roman"/>
                <w:szCs w:val="20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eastAsia="cs-CZ"/>
              </w:rPr>
            </w:r>
          </w:p>
        </w:tc>
        <w:tc>
          <w:tcPr>
            <w:tcW w:w="1309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ascii="Times New Roman" w:hAnsi="Times New Roman" w:eastAsia="Times New Roman" w:cs="Times New Roman"/>
                <w:szCs w:val="20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eastAsia="cs-CZ"/>
              </w:rPr>
            </w:r>
          </w:p>
        </w:tc>
        <w:tc>
          <w:tcPr>
            <w:tcW w:w="1184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ascii="Times New Roman" w:hAnsi="Times New Roman" w:eastAsia="Times New Roman" w:cs="Times New Roman"/>
                <w:szCs w:val="20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eastAsia="cs-CZ"/>
              </w:rPr>
            </w:r>
          </w:p>
        </w:tc>
        <w:tc>
          <w:tcPr>
            <w:tcW w:w="2182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ascii="Times New Roman" w:hAnsi="Times New Roman" w:eastAsia="Times New Roman" w:cs="Times New Roman"/>
                <w:szCs w:val="20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eastAsia="cs-CZ"/>
              </w:rPr>
            </w:r>
          </w:p>
        </w:tc>
        <w:tc>
          <w:tcPr>
            <w:tcW w:w="1497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ascii="Times New Roman" w:hAnsi="Times New Roman" w:eastAsia="Times New Roman" w:cs="Times New Roman"/>
                <w:szCs w:val="20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eastAsia="cs-CZ"/>
              </w:rPr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b/>
                <w:b/>
                <w:bCs/>
                <w:color w:val="000000"/>
                <w:sz w:val="24"/>
                <w:lang w:eastAsia="cs-CZ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4"/>
                <w:lang w:eastAsia="cs-CZ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b/>
                <w:b/>
                <w:bCs/>
                <w:color w:val="000000"/>
                <w:sz w:val="24"/>
                <w:lang w:eastAsia="cs-CZ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4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b/>
                <w:b/>
                <w:bCs/>
                <w:color w:val="000000"/>
                <w:sz w:val="24"/>
                <w:lang w:eastAsia="cs-CZ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4"/>
                <w:lang w:eastAsia="cs-CZ"/>
              </w:rPr>
              <w:t> </w:t>
            </w:r>
          </w:p>
        </w:tc>
        <w:tc>
          <w:tcPr>
            <w:tcW w:w="31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b/>
                <w:b/>
                <w:bCs/>
                <w:color w:val="000000"/>
                <w:sz w:val="24"/>
                <w:lang w:eastAsia="cs-CZ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4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b/>
                <w:b/>
                <w:bCs/>
                <w:color w:val="000000"/>
                <w:sz w:val="24"/>
                <w:lang w:eastAsia="cs-CZ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4"/>
                <w:lang w:eastAsia="cs-CZ"/>
              </w:rPr>
              <w:t> </w:t>
            </w:r>
          </w:p>
        </w:tc>
        <w:tc>
          <w:tcPr>
            <w:tcW w:w="118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b/>
                <w:b/>
                <w:bCs/>
                <w:color w:val="000000"/>
                <w:sz w:val="24"/>
                <w:lang w:eastAsia="cs-CZ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4"/>
                <w:lang w:eastAsia="cs-CZ"/>
              </w:rPr>
              <w:t> </w:t>
            </w:r>
          </w:p>
        </w:tc>
        <w:tc>
          <w:tcPr>
            <w:tcW w:w="2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Cs w:val="20"/>
                <w:lang w:eastAsia="cs-CZ"/>
              </w:rPr>
              <w:t>Stav k poslednímu dni předchozího účetního období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Cs w:val="20"/>
                <w:lang w:eastAsia="cs-CZ"/>
              </w:rPr>
              <w:t>Stav k poslednímu dni účetního období</w:t>
            </w:r>
          </w:p>
        </w:tc>
      </w:tr>
      <w:tr>
        <w:trPr>
          <w:trHeight w:val="585" w:hRule="atLeast"/>
        </w:trPr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b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Cs w:val="20"/>
                <w:lang w:eastAsia="cs-CZ"/>
              </w:rPr>
              <w:t>Označení</w:t>
            </w:r>
          </w:p>
        </w:tc>
        <w:tc>
          <w:tcPr>
            <w:tcW w:w="236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b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8"/>
                <w:szCs w:val="28"/>
                <w:lang w:eastAsia="cs-CZ"/>
              </w:rPr>
              <w:t>Název ukazatele</w:t>
            </w:r>
          </w:p>
        </w:tc>
        <w:tc>
          <w:tcPr>
            <w:tcW w:w="13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b/>
                <w:b/>
                <w:bCs/>
                <w:color w:val="000000"/>
                <w:sz w:val="24"/>
                <w:lang w:eastAsia="cs-CZ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4"/>
                <w:lang w:eastAsia="cs-CZ"/>
              </w:rPr>
              <w:t> </w:t>
            </w:r>
          </w:p>
        </w:tc>
        <w:tc>
          <w:tcPr>
            <w:tcW w:w="118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Cs w:val="20"/>
                <w:lang w:eastAsia="cs-CZ"/>
              </w:rPr>
              <w:t>Číslo           řádku</w:t>
            </w:r>
          </w:p>
        </w:tc>
        <w:tc>
          <w:tcPr>
            <w:tcW w:w="21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ascii="Calibri" w:hAnsi="Calibri" w:eastAsia="Times New Roman" w:cs="Calibri"/>
                <w:b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Cs w:val="20"/>
                <w:lang w:eastAsia="cs-CZ"/>
              </w:rPr>
            </w:r>
          </w:p>
        </w:tc>
        <w:tc>
          <w:tcPr>
            <w:tcW w:w="14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ascii="Calibri" w:hAnsi="Calibri" w:eastAsia="Times New Roman" w:cs="Calibri"/>
                <w:b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Cs w:val="20"/>
                <w:lang w:eastAsia="cs-CZ"/>
              </w:rPr>
            </w:r>
          </w:p>
        </w:tc>
      </w:tr>
      <w:tr>
        <w:trPr>
          <w:trHeight w:val="462" w:hRule="atLeast"/>
        </w:trPr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b/>
                <w:b/>
                <w:bCs/>
                <w:color w:val="000000"/>
                <w:sz w:val="24"/>
                <w:lang w:eastAsia="cs-CZ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4"/>
                <w:lang w:eastAsia="cs-CZ"/>
              </w:rPr>
              <w:t>A.</w:t>
            </w: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b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8"/>
                <w:szCs w:val="28"/>
                <w:lang w:eastAsia="cs-CZ"/>
              </w:rPr>
              <w:t>Majetek</w:t>
            </w:r>
          </w:p>
        </w:tc>
        <w:tc>
          <w:tcPr>
            <w:tcW w:w="31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b/>
                <w:b/>
                <w:bCs/>
                <w:color w:val="000000"/>
                <w:sz w:val="24"/>
                <w:lang w:eastAsia="cs-CZ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4"/>
                <w:lang w:eastAsia="cs-CZ"/>
              </w:rPr>
              <w:t> </w:t>
            </w:r>
          </w:p>
        </w:tc>
        <w:tc>
          <w:tcPr>
            <w:tcW w:w="13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b/>
                <w:b/>
                <w:bCs/>
                <w:color w:val="000000"/>
                <w:sz w:val="24"/>
                <w:lang w:eastAsia="cs-CZ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4"/>
                <w:lang w:eastAsia="cs-CZ"/>
              </w:rPr>
              <w:t> </w:t>
            </w: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szCs w:val="20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218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b/>
                <w:b/>
                <w:bCs/>
                <w:color w:val="000000"/>
                <w:sz w:val="24"/>
                <w:lang w:eastAsia="cs-CZ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4"/>
                <w:lang w:eastAsia="cs-CZ"/>
              </w:rPr>
              <w:t> </w:t>
            </w:r>
          </w:p>
        </w:tc>
        <w:tc>
          <w:tcPr>
            <w:tcW w:w="149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b/>
                <w:b/>
                <w:bCs/>
                <w:color w:val="000000"/>
                <w:sz w:val="24"/>
                <w:lang w:eastAsia="cs-CZ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4"/>
                <w:lang w:eastAsia="cs-CZ"/>
              </w:rPr>
              <w:t> </w:t>
            </w:r>
          </w:p>
        </w:tc>
      </w:tr>
      <w:tr>
        <w:trPr>
          <w:trHeight w:val="462" w:hRule="atLeast"/>
        </w:trPr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eastAsia="Times New Roman" w:cs="Calibri"/>
                <w:color w:val="000000"/>
                <w:sz w:val="24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24"/>
                <w:lang w:eastAsia="cs-CZ"/>
              </w:rPr>
              <w:t>01</w:t>
            </w:r>
          </w:p>
        </w:tc>
        <w:tc>
          <w:tcPr>
            <w:tcW w:w="2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Cs w:val="20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Cs w:val="20"/>
                <w:lang w:eastAsia="cs-CZ"/>
              </w:rPr>
              <w:t>Dlouhodobý nehmotný majetek</w:t>
            </w:r>
          </w:p>
        </w:tc>
        <w:tc>
          <w:tcPr>
            <w:tcW w:w="13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Cs w:val="20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szCs w:val="20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218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 w:val="24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24"/>
                <w:lang w:eastAsia="cs-CZ"/>
              </w:rPr>
              <w:t> </w:t>
            </w:r>
          </w:p>
        </w:tc>
        <w:tc>
          <w:tcPr>
            <w:tcW w:w="149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 w:val="24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24"/>
                <w:lang w:eastAsia="cs-CZ"/>
              </w:rPr>
              <w:t> </w:t>
            </w:r>
          </w:p>
        </w:tc>
      </w:tr>
      <w:tr>
        <w:trPr>
          <w:trHeight w:val="462" w:hRule="atLeast"/>
        </w:trPr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eastAsia="Times New Roman" w:cs="Calibri"/>
                <w:color w:val="000000"/>
                <w:sz w:val="24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24"/>
                <w:lang w:eastAsia="cs-CZ"/>
              </w:rPr>
              <w:t>02</w:t>
            </w:r>
          </w:p>
        </w:tc>
        <w:tc>
          <w:tcPr>
            <w:tcW w:w="2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eastAsia="Times New Roman" w:cs="Calibri" w:ascii="Calibri" w:hAnsi="Calibri"/>
                <w:color w:val="000000"/>
                <w:szCs w:val="20"/>
                <w:lang w:eastAsia="cs-CZ"/>
              </w:rPr>
              <w:t>Dlouhodobý hmotný majetek</w:t>
            </w:r>
          </w:p>
        </w:tc>
        <w:tc>
          <w:tcPr>
            <w:tcW w:w="13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Cs w:val="20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szCs w:val="20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218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 w:val="24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24"/>
                <w:lang w:eastAsia="cs-CZ"/>
              </w:rPr>
              <w:t> </w:t>
            </w:r>
          </w:p>
        </w:tc>
        <w:tc>
          <w:tcPr>
            <w:tcW w:w="149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 w:val="24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24"/>
                <w:lang w:eastAsia="cs-CZ"/>
              </w:rPr>
              <w:t> </w:t>
            </w:r>
          </w:p>
        </w:tc>
      </w:tr>
      <w:tr>
        <w:trPr>
          <w:trHeight w:val="462" w:hRule="atLeast"/>
        </w:trPr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eastAsia="Times New Roman" w:cs="Calibri"/>
                <w:color w:val="000000"/>
                <w:sz w:val="24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24"/>
                <w:lang w:eastAsia="cs-CZ"/>
              </w:rPr>
              <w:t>03</w:t>
            </w: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Cs w:val="20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Cs w:val="20"/>
                <w:lang w:eastAsia="cs-CZ"/>
              </w:rPr>
              <w:t>Finanční majetek</w:t>
            </w:r>
          </w:p>
        </w:tc>
        <w:tc>
          <w:tcPr>
            <w:tcW w:w="31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Cs w:val="20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Cs w:val="20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szCs w:val="20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218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 w:val="24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24"/>
                <w:lang w:eastAsia="cs-CZ"/>
              </w:rPr>
              <w:t> </w:t>
            </w:r>
          </w:p>
        </w:tc>
        <w:tc>
          <w:tcPr>
            <w:tcW w:w="149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 w:val="24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24"/>
                <w:lang w:eastAsia="cs-CZ"/>
              </w:rPr>
              <w:t> </w:t>
            </w:r>
          </w:p>
        </w:tc>
      </w:tr>
      <w:tr>
        <w:trPr>
          <w:trHeight w:val="462" w:hRule="atLeast"/>
        </w:trPr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eastAsia="Times New Roman" w:cs="Calibri"/>
                <w:color w:val="000000"/>
                <w:sz w:val="24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24"/>
                <w:lang w:eastAsia="cs-CZ"/>
              </w:rPr>
              <w:t>04</w:t>
            </w:r>
          </w:p>
        </w:tc>
        <w:tc>
          <w:tcPr>
            <w:tcW w:w="36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Cs w:val="20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Cs w:val="20"/>
                <w:lang w:eastAsia="cs-CZ"/>
              </w:rPr>
              <w:t>Peněžní prostředky v hotovosti a ceniny¨</w:t>
            </w: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szCs w:val="20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218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 w:val="24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24"/>
                <w:lang w:eastAsia="cs-CZ"/>
              </w:rPr>
              <w:t> </w:t>
            </w:r>
          </w:p>
        </w:tc>
        <w:tc>
          <w:tcPr>
            <w:tcW w:w="149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 w:val="24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24"/>
                <w:lang w:eastAsia="cs-CZ"/>
              </w:rPr>
              <w:t> </w:t>
            </w:r>
          </w:p>
        </w:tc>
      </w:tr>
      <w:tr>
        <w:trPr>
          <w:trHeight w:val="462" w:hRule="atLeast"/>
        </w:trPr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eastAsia="Times New Roman" w:cs="Calibri"/>
                <w:color w:val="000000"/>
                <w:sz w:val="24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24"/>
                <w:lang w:eastAsia="cs-CZ"/>
              </w:rPr>
              <w:t>05</w:t>
            </w:r>
          </w:p>
        </w:tc>
        <w:tc>
          <w:tcPr>
            <w:tcW w:w="36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Cs w:val="20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Cs w:val="20"/>
                <w:lang w:eastAsia="cs-CZ"/>
              </w:rPr>
              <w:t>Peněžní prostředky na bankovních účtech</w:t>
            </w: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szCs w:val="20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218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 w:val="24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24"/>
                <w:lang w:eastAsia="cs-CZ"/>
              </w:rPr>
              <w:t> </w:t>
            </w:r>
          </w:p>
        </w:tc>
        <w:tc>
          <w:tcPr>
            <w:tcW w:w="149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 w:val="24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24"/>
                <w:lang w:eastAsia="cs-CZ"/>
              </w:rPr>
              <w:t> </w:t>
            </w:r>
          </w:p>
        </w:tc>
      </w:tr>
      <w:tr>
        <w:trPr>
          <w:trHeight w:val="462" w:hRule="atLeast"/>
        </w:trPr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eastAsia="Times New Roman" w:cs="Calibri"/>
                <w:color w:val="000000"/>
                <w:sz w:val="24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24"/>
                <w:lang w:eastAsia="cs-CZ"/>
              </w:rPr>
              <w:t>06</w:t>
            </w:r>
          </w:p>
        </w:tc>
        <w:tc>
          <w:tcPr>
            <w:tcW w:w="177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Cs w:val="20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Cs w:val="20"/>
                <w:lang w:eastAsia="cs-CZ"/>
              </w:rPr>
              <w:t>Zásoby</w:t>
            </w:r>
          </w:p>
        </w:tc>
        <w:tc>
          <w:tcPr>
            <w:tcW w:w="28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Cs w:val="20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31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Cs w:val="20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Cs w:val="20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szCs w:val="20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218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 w:val="24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24"/>
                <w:lang w:eastAsia="cs-CZ"/>
              </w:rPr>
              <w:t> </w:t>
            </w:r>
          </w:p>
        </w:tc>
        <w:tc>
          <w:tcPr>
            <w:tcW w:w="149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 w:val="24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24"/>
                <w:lang w:eastAsia="cs-CZ"/>
              </w:rPr>
              <w:t> </w:t>
            </w:r>
          </w:p>
        </w:tc>
      </w:tr>
      <w:tr>
        <w:trPr>
          <w:trHeight w:val="462" w:hRule="atLeast"/>
        </w:trPr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eastAsia="Times New Roman" w:cs="Calibri"/>
                <w:color w:val="000000"/>
                <w:sz w:val="24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24"/>
                <w:lang w:eastAsia="cs-CZ"/>
              </w:rPr>
              <w:t>07</w:t>
            </w: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Cs w:val="20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Cs w:val="20"/>
                <w:lang w:eastAsia="cs-CZ"/>
              </w:rPr>
              <w:t>Pohledávky</w:t>
            </w:r>
          </w:p>
        </w:tc>
        <w:tc>
          <w:tcPr>
            <w:tcW w:w="31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Cs w:val="20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Cs w:val="20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szCs w:val="20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Cs w:val="20"/>
                <w:lang w:eastAsia="cs-CZ"/>
              </w:rPr>
              <w:t>7</w:t>
            </w:r>
          </w:p>
        </w:tc>
        <w:tc>
          <w:tcPr>
            <w:tcW w:w="218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 w:val="24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24"/>
                <w:lang w:eastAsia="cs-CZ"/>
              </w:rPr>
              <w:t> </w:t>
            </w:r>
          </w:p>
        </w:tc>
        <w:tc>
          <w:tcPr>
            <w:tcW w:w="149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 w:val="24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24"/>
                <w:lang w:eastAsia="cs-CZ"/>
              </w:rPr>
              <w:t> </w:t>
            </w:r>
          </w:p>
        </w:tc>
      </w:tr>
      <w:tr>
        <w:trPr>
          <w:trHeight w:val="462" w:hRule="atLeast"/>
        </w:trPr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24"/>
                <w:szCs w:val="24"/>
                <w:lang w:eastAsia="cs-CZ"/>
              </w:rPr>
              <w:t>08</w:t>
            </w:r>
          </w:p>
        </w:tc>
        <w:tc>
          <w:tcPr>
            <w:tcW w:w="2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eastAsia="Times New Roman" w:cs="Calibri" w:ascii="Calibri" w:hAnsi="Calibri"/>
                <w:color w:val="000000"/>
                <w:szCs w:val="20"/>
                <w:lang w:eastAsia="cs-CZ"/>
              </w:rPr>
              <w:t>Úvěry a zápůjčky poskytnuté</w:t>
            </w:r>
          </w:p>
        </w:tc>
        <w:tc>
          <w:tcPr>
            <w:tcW w:w="13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Cs w:val="20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szCs w:val="20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Cs w:val="20"/>
                <w:lang w:eastAsia="cs-CZ"/>
              </w:rPr>
              <w:t>8</w:t>
            </w:r>
          </w:p>
        </w:tc>
        <w:tc>
          <w:tcPr>
            <w:tcW w:w="218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b/>
                <w:b/>
                <w:bCs/>
                <w:color w:val="000000"/>
                <w:sz w:val="24"/>
                <w:lang w:eastAsia="cs-CZ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4"/>
                <w:lang w:eastAsia="cs-CZ"/>
              </w:rPr>
              <w:t> </w:t>
            </w:r>
          </w:p>
        </w:tc>
        <w:tc>
          <w:tcPr>
            <w:tcW w:w="149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 w:val="24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24"/>
                <w:lang w:eastAsia="cs-CZ"/>
              </w:rPr>
              <w:t> </w:t>
            </w:r>
          </w:p>
        </w:tc>
      </w:tr>
      <w:tr>
        <w:trPr>
          <w:trHeight w:val="462" w:hRule="atLeast"/>
        </w:trPr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24"/>
                <w:szCs w:val="24"/>
                <w:lang w:eastAsia="cs-CZ"/>
              </w:rPr>
              <w:t>09</w:t>
            </w: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Cs w:val="20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Cs w:val="20"/>
                <w:lang w:eastAsia="cs-CZ"/>
              </w:rPr>
              <w:t>Ostatní majetek</w:t>
            </w:r>
          </w:p>
        </w:tc>
        <w:tc>
          <w:tcPr>
            <w:tcW w:w="31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Cs w:val="20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Cs w:val="20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szCs w:val="20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Cs w:val="20"/>
                <w:lang w:eastAsia="cs-CZ"/>
              </w:rPr>
              <w:t>9</w:t>
            </w:r>
          </w:p>
        </w:tc>
        <w:tc>
          <w:tcPr>
            <w:tcW w:w="218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b/>
                <w:b/>
                <w:bCs/>
                <w:color w:val="000000"/>
                <w:sz w:val="24"/>
                <w:lang w:eastAsia="cs-CZ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4"/>
                <w:lang w:eastAsia="cs-CZ"/>
              </w:rPr>
              <w:t> </w:t>
            </w:r>
          </w:p>
        </w:tc>
        <w:tc>
          <w:tcPr>
            <w:tcW w:w="149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b/>
                <w:b/>
                <w:bCs/>
                <w:color w:val="000000"/>
                <w:sz w:val="24"/>
                <w:lang w:eastAsia="cs-CZ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4"/>
                <w:lang w:eastAsia="cs-CZ"/>
              </w:rPr>
              <w:t> </w:t>
            </w:r>
          </w:p>
        </w:tc>
      </w:tr>
      <w:tr>
        <w:trPr>
          <w:trHeight w:val="462" w:hRule="atLeast"/>
        </w:trPr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eastAsia="Times New Roman" w:cs="Calibri"/>
                <w:b/>
                <w:b/>
                <w:bCs/>
                <w:color w:val="000000"/>
                <w:sz w:val="24"/>
                <w:lang w:eastAsia="cs-CZ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4"/>
                <w:lang w:eastAsia="cs-CZ"/>
              </w:rPr>
              <w:t>10</w:t>
            </w: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b/>
                <w:b/>
                <w:bCs/>
                <w:color w:val="000000"/>
                <w:sz w:val="24"/>
                <w:lang w:eastAsia="cs-CZ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4"/>
                <w:lang w:eastAsia="cs-CZ"/>
              </w:rPr>
              <w:t>Majetek celkem</w:t>
            </w:r>
          </w:p>
        </w:tc>
        <w:tc>
          <w:tcPr>
            <w:tcW w:w="31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b/>
                <w:b/>
                <w:bCs/>
                <w:color w:val="000000"/>
                <w:sz w:val="24"/>
                <w:lang w:eastAsia="cs-CZ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4"/>
                <w:lang w:eastAsia="cs-CZ"/>
              </w:rPr>
              <w:t> </w:t>
            </w:r>
          </w:p>
        </w:tc>
        <w:tc>
          <w:tcPr>
            <w:tcW w:w="13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b/>
                <w:b/>
                <w:bCs/>
                <w:color w:val="000000"/>
                <w:sz w:val="24"/>
                <w:lang w:eastAsia="cs-CZ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4"/>
                <w:lang w:eastAsia="cs-CZ"/>
              </w:rPr>
              <w:t> </w:t>
            </w: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szCs w:val="20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Cs w:val="20"/>
                <w:lang w:eastAsia="cs-CZ"/>
              </w:rPr>
              <w:t>10</w:t>
            </w:r>
          </w:p>
        </w:tc>
        <w:tc>
          <w:tcPr>
            <w:tcW w:w="218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eastAsia="Times New Roman" w:cs="Calibri"/>
                <w:b/>
                <w:b/>
                <w:bCs/>
                <w:color w:val="000000"/>
                <w:sz w:val="24"/>
                <w:lang w:eastAsia="cs-CZ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4"/>
                <w:lang w:eastAsia="cs-CZ"/>
              </w:rPr>
              <w:t>0</w:t>
            </w:r>
          </w:p>
        </w:tc>
        <w:tc>
          <w:tcPr>
            <w:tcW w:w="149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eastAsia="Times New Roman" w:cs="Calibri"/>
                <w:b/>
                <w:b/>
                <w:bCs/>
                <w:color w:val="000000"/>
                <w:sz w:val="24"/>
                <w:lang w:eastAsia="cs-CZ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4"/>
                <w:lang w:eastAsia="cs-CZ"/>
              </w:rPr>
              <w:t>0</w:t>
            </w:r>
          </w:p>
        </w:tc>
      </w:tr>
      <w:tr>
        <w:trPr>
          <w:trHeight w:val="462" w:hRule="atLeast"/>
        </w:trPr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b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8"/>
                <w:szCs w:val="28"/>
                <w:lang w:eastAsia="cs-CZ"/>
              </w:rPr>
              <w:t>B.</w:t>
            </w: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b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8"/>
                <w:szCs w:val="28"/>
                <w:lang w:eastAsia="cs-CZ"/>
              </w:rPr>
              <w:t>Závazky</w:t>
            </w:r>
          </w:p>
        </w:tc>
        <w:tc>
          <w:tcPr>
            <w:tcW w:w="31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3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szCs w:val="20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218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 w:val="24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24"/>
                <w:lang w:eastAsia="cs-CZ"/>
              </w:rPr>
              <w:t> </w:t>
            </w:r>
          </w:p>
        </w:tc>
        <w:tc>
          <w:tcPr>
            <w:tcW w:w="149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 w:val="24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24"/>
                <w:lang w:eastAsia="cs-CZ"/>
              </w:rPr>
              <w:t> </w:t>
            </w:r>
          </w:p>
        </w:tc>
      </w:tr>
      <w:tr>
        <w:trPr>
          <w:trHeight w:val="462" w:hRule="atLeast"/>
        </w:trPr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eastAsia="Times New Roman" w:cs="Calibri"/>
                <w:color w:val="000000"/>
                <w:sz w:val="24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24"/>
                <w:lang w:eastAsia="cs-CZ"/>
              </w:rPr>
              <w:t>01</w:t>
            </w:r>
          </w:p>
        </w:tc>
        <w:tc>
          <w:tcPr>
            <w:tcW w:w="177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Cs w:val="20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Cs w:val="20"/>
                <w:lang w:eastAsia="cs-CZ"/>
              </w:rPr>
              <w:t>Závazky</w:t>
            </w:r>
          </w:p>
        </w:tc>
        <w:tc>
          <w:tcPr>
            <w:tcW w:w="28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Cs w:val="20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31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Cs w:val="20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Cs w:val="20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szCs w:val="20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Cs w:val="20"/>
                <w:lang w:eastAsia="cs-CZ"/>
              </w:rPr>
              <w:t>11</w:t>
            </w:r>
          </w:p>
        </w:tc>
        <w:tc>
          <w:tcPr>
            <w:tcW w:w="218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 w:val="24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24"/>
                <w:lang w:eastAsia="cs-CZ"/>
              </w:rPr>
              <w:t> </w:t>
            </w:r>
          </w:p>
        </w:tc>
        <w:tc>
          <w:tcPr>
            <w:tcW w:w="149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 w:val="24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24"/>
                <w:lang w:eastAsia="cs-CZ"/>
              </w:rPr>
              <w:t> </w:t>
            </w:r>
          </w:p>
        </w:tc>
      </w:tr>
      <w:tr>
        <w:trPr>
          <w:trHeight w:val="462" w:hRule="atLeast"/>
        </w:trPr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eastAsia="Times New Roman" w:cs="Calibri"/>
                <w:color w:val="000000"/>
                <w:sz w:val="24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24"/>
                <w:lang w:eastAsia="cs-CZ"/>
              </w:rPr>
              <w:t>02</w:t>
            </w:r>
          </w:p>
        </w:tc>
        <w:tc>
          <w:tcPr>
            <w:tcW w:w="2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Cs w:val="20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Cs w:val="20"/>
                <w:lang w:eastAsia="cs-CZ"/>
              </w:rPr>
              <w:t>Úvěry a zápůjčky přijaté</w:t>
            </w:r>
          </w:p>
        </w:tc>
        <w:tc>
          <w:tcPr>
            <w:tcW w:w="13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Cs w:val="20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szCs w:val="20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Cs w:val="20"/>
                <w:lang w:eastAsia="cs-CZ"/>
              </w:rPr>
              <w:t>12</w:t>
            </w:r>
          </w:p>
        </w:tc>
        <w:tc>
          <w:tcPr>
            <w:tcW w:w="218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 w:val="24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24"/>
                <w:lang w:eastAsia="cs-CZ"/>
              </w:rPr>
              <w:t> </w:t>
            </w:r>
          </w:p>
        </w:tc>
        <w:tc>
          <w:tcPr>
            <w:tcW w:w="149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 w:val="24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24"/>
                <w:lang w:eastAsia="cs-CZ"/>
              </w:rPr>
              <w:t> </w:t>
            </w:r>
          </w:p>
        </w:tc>
      </w:tr>
      <w:tr>
        <w:trPr>
          <w:trHeight w:val="462" w:hRule="atLeast"/>
        </w:trPr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eastAsia="Times New Roman" w:cs="Calibri"/>
                <w:b/>
                <w:b/>
                <w:bCs/>
                <w:color w:val="000000"/>
                <w:sz w:val="24"/>
                <w:lang w:eastAsia="cs-CZ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4"/>
                <w:lang w:eastAsia="cs-CZ"/>
              </w:rPr>
              <w:t>03</w:t>
            </w: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b/>
                <w:b/>
                <w:bCs/>
                <w:color w:val="000000"/>
                <w:sz w:val="24"/>
                <w:lang w:eastAsia="cs-CZ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4"/>
                <w:lang w:eastAsia="cs-CZ"/>
              </w:rPr>
              <w:t>Závazky celkem</w:t>
            </w:r>
          </w:p>
        </w:tc>
        <w:tc>
          <w:tcPr>
            <w:tcW w:w="31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b/>
                <w:b/>
                <w:bCs/>
                <w:color w:val="000000"/>
                <w:sz w:val="24"/>
                <w:lang w:eastAsia="cs-CZ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4"/>
                <w:lang w:eastAsia="cs-CZ"/>
              </w:rPr>
              <w:t> </w:t>
            </w:r>
          </w:p>
        </w:tc>
        <w:tc>
          <w:tcPr>
            <w:tcW w:w="13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b/>
                <w:b/>
                <w:bCs/>
                <w:color w:val="000000"/>
                <w:sz w:val="24"/>
                <w:lang w:eastAsia="cs-CZ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4"/>
                <w:lang w:eastAsia="cs-CZ"/>
              </w:rPr>
              <w:t> </w:t>
            </w: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szCs w:val="20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Cs w:val="20"/>
                <w:lang w:eastAsia="cs-CZ"/>
              </w:rPr>
              <w:t>13</w:t>
            </w:r>
          </w:p>
        </w:tc>
        <w:tc>
          <w:tcPr>
            <w:tcW w:w="218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b/>
                <w:b/>
                <w:bCs/>
                <w:color w:val="000000"/>
                <w:sz w:val="24"/>
                <w:lang w:eastAsia="cs-CZ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4"/>
                <w:lang w:eastAsia="cs-CZ"/>
              </w:rPr>
              <w:t> </w:t>
            </w:r>
          </w:p>
        </w:tc>
        <w:tc>
          <w:tcPr>
            <w:tcW w:w="149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eastAsia="Times New Roman" w:cs="Calibri"/>
                <w:b/>
                <w:b/>
                <w:bCs/>
                <w:color w:val="000000"/>
                <w:sz w:val="24"/>
                <w:lang w:eastAsia="cs-CZ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4"/>
                <w:lang w:eastAsia="cs-CZ"/>
              </w:rPr>
              <w:t>0</w:t>
            </w:r>
          </w:p>
        </w:tc>
      </w:tr>
      <w:tr>
        <w:trPr>
          <w:trHeight w:val="462" w:hRule="atLeast"/>
        </w:trPr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eastAsia="Times New Roman" w:cs="Calibri"/>
                <w:b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8"/>
                <w:szCs w:val="28"/>
                <w:lang w:eastAsia="cs-CZ"/>
              </w:rPr>
              <w:t>99</w:t>
            </w:r>
          </w:p>
        </w:tc>
        <w:tc>
          <w:tcPr>
            <w:tcW w:w="36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b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8"/>
                <w:szCs w:val="28"/>
                <w:lang w:eastAsia="cs-CZ"/>
              </w:rPr>
              <w:t>Rozdíl majetku a závazků</w:t>
            </w: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szCs w:val="20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Cs w:val="20"/>
                <w:lang w:eastAsia="cs-CZ"/>
              </w:rPr>
              <w:t>14</w:t>
            </w:r>
          </w:p>
        </w:tc>
        <w:tc>
          <w:tcPr>
            <w:tcW w:w="218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eastAsia="Times New Roman" w:cs="Calibri"/>
                <w:b/>
                <w:b/>
                <w:bCs/>
                <w:color w:val="000000"/>
                <w:sz w:val="24"/>
                <w:lang w:eastAsia="cs-CZ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4"/>
                <w:lang w:eastAsia="cs-CZ"/>
              </w:rPr>
              <w:t>0</w:t>
            </w:r>
          </w:p>
        </w:tc>
        <w:tc>
          <w:tcPr>
            <w:tcW w:w="149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eastAsia="Times New Roman" w:cs="Calibri"/>
                <w:b/>
                <w:b/>
                <w:bCs/>
                <w:color w:val="000000"/>
                <w:sz w:val="24"/>
                <w:lang w:eastAsia="cs-CZ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4"/>
                <w:lang w:eastAsia="cs-CZ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napToGrid w:val="false"/>
              <w:jc w:val="right"/>
              <w:rPr>
                <w:rFonts w:ascii="Calibri" w:hAnsi="Calibri" w:eastAsia="Times New Roman" w:cs="Calibri"/>
                <w:b/>
                <w:b/>
                <w:bCs/>
                <w:color w:val="000000"/>
                <w:sz w:val="24"/>
                <w:szCs w:val="20"/>
                <w:lang w:eastAsia="cs-CZ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4"/>
                <w:szCs w:val="20"/>
                <w:lang w:eastAsia="cs-CZ"/>
              </w:rPr>
            </w:r>
          </w:p>
        </w:tc>
        <w:tc>
          <w:tcPr>
            <w:tcW w:w="1772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0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0"/>
                <w:lang w:eastAsia="cs-CZ"/>
              </w:rPr>
            </w:r>
          </w:p>
        </w:tc>
        <w:tc>
          <w:tcPr>
            <w:tcW w:w="280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ascii="Times New Roman" w:hAnsi="Times New Roman" w:eastAsia="Times New Roman" w:cs="Times New Roman"/>
                <w:szCs w:val="20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eastAsia="cs-CZ"/>
              </w:rPr>
            </w:r>
          </w:p>
        </w:tc>
        <w:tc>
          <w:tcPr>
            <w:tcW w:w="312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ascii="Times New Roman" w:hAnsi="Times New Roman" w:eastAsia="Times New Roman" w:cs="Times New Roman"/>
                <w:szCs w:val="20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eastAsia="cs-CZ"/>
              </w:rPr>
            </w:r>
          </w:p>
        </w:tc>
        <w:tc>
          <w:tcPr>
            <w:tcW w:w="1309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ascii="Times New Roman" w:hAnsi="Times New Roman" w:eastAsia="Times New Roman" w:cs="Times New Roman"/>
                <w:szCs w:val="20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eastAsia="cs-CZ"/>
              </w:rPr>
            </w:r>
          </w:p>
        </w:tc>
        <w:tc>
          <w:tcPr>
            <w:tcW w:w="1184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ascii="Times New Roman" w:hAnsi="Times New Roman" w:eastAsia="Times New Roman" w:cs="Times New Roman"/>
                <w:szCs w:val="20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eastAsia="cs-CZ"/>
              </w:rPr>
            </w:r>
          </w:p>
        </w:tc>
        <w:tc>
          <w:tcPr>
            <w:tcW w:w="2182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ascii="Times New Roman" w:hAnsi="Times New Roman" w:eastAsia="Times New Roman" w:cs="Times New Roman"/>
                <w:szCs w:val="20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eastAsia="cs-CZ"/>
              </w:rPr>
            </w:r>
          </w:p>
        </w:tc>
        <w:tc>
          <w:tcPr>
            <w:tcW w:w="1497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ascii="Times New Roman" w:hAnsi="Times New Roman" w:eastAsia="Times New Roman" w:cs="Times New Roman"/>
                <w:szCs w:val="20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eastAsia="cs-CZ"/>
              </w:rPr>
            </w:r>
          </w:p>
        </w:tc>
      </w:tr>
      <w:tr>
        <w:trPr>
          <w:trHeight w:val="300" w:hRule="atLeast"/>
        </w:trPr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16"/>
                <w:szCs w:val="16"/>
                <w:lang w:eastAsia="cs-CZ"/>
              </w:rPr>
              <w:t>Sestaveno dne :</w:t>
            </w:r>
          </w:p>
        </w:tc>
        <w:tc>
          <w:tcPr>
            <w:tcW w:w="280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 w:cs="Calibri" w:ascii="Calibri" w:hAnsi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31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86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16"/>
                <w:szCs w:val="16"/>
                <w:lang w:eastAsia="cs-CZ"/>
              </w:rPr>
              <w:t>Podpisový záznam statutárního orgánu účetní jednotky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72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16"/>
                <w:szCs w:val="16"/>
                <w:lang w:eastAsia="cs-CZ"/>
              </w:rPr>
            </w:r>
          </w:p>
        </w:tc>
        <w:tc>
          <w:tcPr>
            <w:tcW w:w="280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ascii="Times New Roman" w:hAnsi="Times New Roman" w:eastAsia="Times New Roman" w:cs="Times New Roman"/>
                <w:color w:val="000000"/>
                <w:sz w:val="16"/>
                <w:szCs w:val="20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20"/>
                <w:lang w:eastAsia="cs-CZ"/>
              </w:rPr>
            </w:r>
          </w:p>
        </w:tc>
        <w:tc>
          <w:tcPr>
            <w:tcW w:w="312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ascii="Times New Roman" w:hAnsi="Times New Roman" w:eastAsia="Times New Roman" w:cs="Times New Roman"/>
                <w:szCs w:val="20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eastAsia="cs-CZ"/>
              </w:rPr>
            </w:r>
          </w:p>
        </w:tc>
        <w:tc>
          <w:tcPr>
            <w:tcW w:w="1309" w:type="dxa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863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16"/>
                <w:szCs w:val="16"/>
                <w:lang w:eastAsia="cs-CZ"/>
              </w:rPr>
              <w:t>nebo podpisový vzor fyzické osoby, která je účetní jednotkou</w:t>
            </w:r>
          </w:p>
        </w:tc>
      </w:tr>
      <w:tr>
        <w:trPr>
          <w:trHeight w:val="300" w:hRule="atLeast"/>
        </w:trPr>
        <w:tc>
          <w:tcPr>
            <w:tcW w:w="902" w:type="dxa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72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16"/>
                <w:szCs w:val="16"/>
                <w:lang w:eastAsia="cs-CZ"/>
              </w:rPr>
            </w:r>
          </w:p>
        </w:tc>
        <w:tc>
          <w:tcPr>
            <w:tcW w:w="280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ascii="Times New Roman" w:hAnsi="Times New Roman" w:eastAsia="Times New Roman" w:cs="Times New Roman"/>
                <w:color w:val="000000"/>
                <w:sz w:val="16"/>
                <w:szCs w:val="20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20"/>
                <w:lang w:eastAsia="cs-CZ"/>
              </w:rPr>
            </w:r>
          </w:p>
        </w:tc>
        <w:tc>
          <w:tcPr>
            <w:tcW w:w="312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ascii="Times New Roman" w:hAnsi="Times New Roman" w:eastAsia="Times New Roman" w:cs="Times New Roman"/>
                <w:szCs w:val="20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eastAsia="cs-CZ"/>
              </w:rPr>
            </w:r>
          </w:p>
        </w:tc>
        <w:tc>
          <w:tcPr>
            <w:tcW w:w="1309" w:type="dxa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4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82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16"/>
                <w:szCs w:val="16"/>
                <w:lang w:eastAsia="cs-CZ"/>
              </w:rPr>
            </w:r>
          </w:p>
        </w:tc>
        <w:tc>
          <w:tcPr>
            <w:tcW w:w="1497" w:type="dxa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7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8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9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295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16"/>
                <w:szCs w:val="16"/>
                <w:lang w:eastAsia="cs-CZ"/>
              </w:rPr>
              <w:t>Právní forma účetní jednotky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16"/>
                <w:szCs w:val="16"/>
                <w:lang w:eastAsia="cs-CZ"/>
              </w:rPr>
              <w:t>Předmět podnikání</w:t>
            </w:r>
          </w:p>
        </w:tc>
        <w:tc>
          <w:tcPr>
            <w:tcW w:w="1184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82" w:type="dxa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Calibri" w:cs="Calibri" w:ascii="Calibri" w:hAnsi="Calibri"/>
                <w:color w:val="000000"/>
                <w:sz w:val="16"/>
                <w:szCs w:val="16"/>
                <w:lang w:eastAsia="cs-CZ"/>
              </w:rPr>
              <w:t xml:space="preserve"> </w:t>
            </w:r>
            <w:r>
              <w:rPr>
                <w:rFonts w:eastAsia="Times New Roman" w:cs="Calibri" w:ascii="Calibri" w:hAnsi="Calibri"/>
                <w:color w:val="000000"/>
                <w:sz w:val="16"/>
                <w:szCs w:val="16"/>
                <w:lang w:eastAsia="cs-CZ"/>
              </w:rPr>
              <w:t>pozn.</w:t>
            </w:r>
          </w:p>
        </w:tc>
        <w:tc>
          <w:tcPr>
            <w:tcW w:w="1497" w:type="dxa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2674" w:type="dxa"/>
            <w:gridSpan w:val="2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  <w:lang w:eastAsia="cs-CZ"/>
              </w:rPr>
              <w:t> </w:t>
            </w:r>
            <w:r>
              <w:rPr>
                <w:rFonts w:eastAsia="Times New Roman" w:cs="Calibri" w:ascii="Calibri" w:hAnsi="Calibri"/>
                <w:color w:val="000000"/>
                <w:sz w:val="22"/>
                <w:szCs w:val="22"/>
                <w:lang w:eastAsia="cs-CZ"/>
              </w:rPr>
              <w:t>pobočný spolek</w:t>
            </w:r>
          </w:p>
        </w:tc>
        <w:tc>
          <w:tcPr>
            <w:tcW w:w="280" w:type="dxa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12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493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  <w:lang w:eastAsia="cs-CZ"/>
              </w:rPr>
              <w:t>zahrádkářská činnost</w:t>
            </w:r>
          </w:p>
        </w:tc>
        <w:tc>
          <w:tcPr>
            <w:tcW w:w="2182" w:type="dxa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497" w:type="dxa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02" w:type="dxa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772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  <w:lang w:eastAsia="cs-CZ"/>
              </w:rPr>
            </w:r>
          </w:p>
        </w:tc>
        <w:tc>
          <w:tcPr>
            <w:tcW w:w="280" w:type="dxa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12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309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  <w:lang w:eastAsia="cs-CZ"/>
              </w:rPr>
            </w:r>
          </w:p>
        </w:tc>
        <w:tc>
          <w:tcPr>
            <w:tcW w:w="1184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ascii="Times New Roman" w:hAnsi="Times New Roman" w:eastAsia="Times New Roman" w:cs="Times New Roman"/>
                <w:color w:val="000000"/>
                <w:sz w:val="22"/>
                <w:szCs w:val="20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0"/>
                <w:lang w:eastAsia="cs-CZ"/>
              </w:rPr>
            </w:r>
          </w:p>
        </w:tc>
        <w:tc>
          <w:tcPr>
            <w:tcW w:w="2182" w:type="dxa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497" w:type="dxa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77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1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30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8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49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</w:tbl>
    <w:p>
      <w:pPr>
        <w:pStyle w:val="Normal"/>
        <w:spacing w:lineRule="auto" w:line="240" w:before="120" w:after="0"/>
        <w:ind w:left="360" w:hanging="0"/>
        <w:jc w:val="both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</w:r>
    </w:p>
    <w:p>
      <w:pPr>
        <w:pStyle w:val="Normlnweb"/>
        <w:spacing w:lineRule="auto" w:line="240" w:before="120" w:after="0"/>
        <w:jc w:val="both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</w:r>
    </w:p>
    <w:p>
      <w:pPr>
        <w:pStyle w:val="Normlnweb"/>
        <w:spacing w:lineRule="auto" w:line="240" w:before="120" w:after="0"/>
        <w:jc w:val="both"/>
        <w:rPr>
          <w:rFonts w:ascii="Arial" w:hAnsi="Arial" w:cs="Arial"/>
          <w:b/>
          <w:b/>
          <w:sz w:val="40"/>
          <w:szCs w:val="40"/>
        </w:rPr>
      </w:pPr>
      <w:r>
        <w:rPr>
          <w:rFonts w:cs="Arial" w:ascii="Arial" w:hAnsi="Arial"/>
          <w:b/>
          <w:sz w:val="40"/>
          <w:szCs w:val="40"/>
        </w:rPr>
        <w:t>B. Podvojné účetnictví</w:t>
      </w:r>
    </w:p>
    <w:p>
      <w:pPr>
        <w:pStyle w:val="Normlnweb"/>
        <w:spacing w:lineRule="auto" w:line="240" w:before="120" w:after="0"/>
        <w:jc w:val="both"/>
        <w:rPr/>
      </w:pPr>
      <w:r>
        <w:rPr>
          <w:rFonts w:cs="Arial" w:ascii="Arial" w:hAnsi="Arial"/>
          <w:sz w:val="24"/>
          <w:szCs w:val="24"/>
        </w:rPr>
        <w:t>Základní organizace ČZS, které vedou podvojné účetnictví mají povinnost zveřejnit u rejstříkového soudu:</w:t>
      </w:r>
    </w:p>
    <w:p>
      <w:pPr>
        <w:pStyle w:val="Normlnweb"/>
        <w:numPr>
          <w:ilvl w:val="0"/>
          <w:numId w:val="8"/>
        </w:numPr>
        <w:spacing w:lineRule="auto" w:line="240" w:before="12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Rozvahu</w:t>
      </w:r>
    </w:p>
    <w:p>
      <w:pPr>
        <w:pStyle w:val="Normlnweb"/>
        <w:numPr>
          <w:ilvl w:val="0"/>
          <w:numId w:val="8"/>
        </w:numPr>
        <w:spacing w:lineRule="auto" w:line="240" w:before="12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Přílohu k účetní závěrce </w:t>
      </w:r>
      <w:r>
        <w:rPr>
          <w:rFonts w:cs="Arial" w:ascii="Arial" w:hAnsi="Arial"/>
          <w:sz w:val="24"/>
          <w:szCs w:val="24"/>
        </w:rPr>
        <w:t>(</w:t>
      </w:r>
      <w:r>
        <w:rPr>
          <w:rFonts w:cs="Arial" w:ascii="Arial" w:hAnsi="Arial"/>
          <w:sz w:val="24"/>
        </w:rPr>
        <w:t>viz § 29 vyhlášky č. 504/2002 Sb. + § 18 zákona č. 563/1991 Sb. v platném znění)</w:t>
      </w:r>
    </w:p>
    <w:p>
      <w:pPr>
        <w:pStyle w:val="Normlnweb"/>
        <w:numPr>
          <w:ilvl w:val="0"/>
          <w:numId w:val="8"/>
        </w:numPr>
        <w:spacing w:lineRule="auto" w:line="240" w:before="120" w:after="0"/>
        <w:jc w:val="both"/>
        <w:rPr/>
      </w:pPr>
      <w:r>
        <w:rPr>
          <w:rFonts w:cs="Arial" w:ascii="Arial" w:hAnsi="Arial"/>
          <w:b/>
          <w:color w:val="767171"/>
          <w:sz w:val="24"/>
          <w:szCs w:val="24"/>
        </w:rPr>
        <w:t>Zprávu auditora o ověření účetní závěrky</w:t>
      </w:r>
      <w:r>
        <w:rPr>
          <w:rFonts w:cs="Arial" w:ascii="Arial" w:hAnsi="Arial"/>
          <w:sz w:val="24"/>
          <w:szCs w:val="24"/>
        </w:rPr>
        <w:t xml:space="preserve"> (platí pouze pro  organizace, které vedou podvojné účetnictví, a pokud jim tato povinnost vyplývá z ustanovení § 20 a v § 21 zákona o účetnictví)</w:t>
      </w:r>
    </w:p>
    <w:p>
      <w:pPr>
        <w:pStyle w:val="Normal"/>
        <w:numPr>
          <w:ilvl w:val="0"/>
          <w:numId w:val="8"/>
        </w:numPr>
        <w:suppressAutoHyphens w:val="false"/>
        <w:spacing w:before="120" w:after="0"/>
        <w:jc w:val="both"/>
        <w:rPr/>
      </w:pPr>
      <w:r>
        <w:rPr>
          <w:rFonts w:cs="Arial"/>
          <w:b/>
          <w:color w:val="767171"/>
          <w:sz w:val="24"/>
        </w:rPr>
        <w:t>Výroční zprávu</w:t>
      </w:r>
      <w:r>
        <w:rPr>
          <w:rFonts w:cs="Arial"/>
          <w:b/>
          <w:sz w:val="24"/>
        </w:rPr>
        <w:t xml:space="preserve"> </w:t>
      </w:r>
      <w:r>
        <w:rPr>
          <w:rFonts w:cs="Arial"/>
          <w:sz w:val="24"/>
        </w:rPr>
        <w:t>(platí</w:t>
      </w:r>
      <w:r>
        <w:rPr>
          <w:rFonts w:cs="Arial"/>
          <w:b/>
          <w:sz w:val="24"/>
        </w:rPr>
        <w:t xml:space="preserve"> </w:t>
      </w:r>
      <w:r>
        <w:rPr>
          <w:rFonts w:cs="Arial"/>
          <w:sz w:val="24"/>
        </w:rPr>
        <w:t>pouze</w:t>
      </w:r>
      <w:r>
        <w:rPr>
          <w:rFonts w:cs="Arial"/>
          <w:b/>
          <w:sz w:val="24"/>
        </w:rPr>
        <w:t xml:space="preserve"> </w:t>
      </w:r>
      <w:r>
        <w:rPr>
          <w:rFonts w:cs="Arial"/>
          <w:sz w:val="24"/>
        </w:rPr>
        <w:t>pro organizace, které vedou podvojné účetnictví, a pokud jim tato povinnost vyplývá z ustanovení § 20 a v § 21 zákona č. 563/1991 Sb., o účetnictví, ve znění pozdějších předpisů)</w:t>
      </w:r>
      <w:r>
        <w:rPr>
          <w:rFonts w:cs="Arial"/>
          <w:b/>
          <w:sz w:val="24"/>
        </w:rPr>
        <w:t>,</w:t>
      </w:r>
    </w:p>
    <w:p>
      <w:pPr>
        <w:pStyle w:val="Normlnweb"/>
        <w:spacing w:lineRule="auto" w:line="240" w:before="120" w:after="0"/>
        <w:ind w:left="720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lnweb"/>
        <w:spacing w:lineRule="auto" w:line="240" w:before="12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S ohledem na skutečnost, že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 xml:space="preserve">naprostá většina základních organizací vedoucích podvojné účetnictví nesplňuje podmínky uvedené v § 20 a v § 21 zákona o účetnictví </w:t>
      </w:r>
      <w:r>
        <w:rPr>
          <w:rFonts w:cs="Arial" w:ascii="Arial" w:hAnsi="Arial"/>
          <w:sz w:val="24"/>
          <w:szCs w:val="24"/>
        </w:rPr>
        <w:t>(dvě z následně uvedených</w:t>
      </w:r>
      <w:r>
        <w:rPr>
          <w:rFonts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hodnot: </w:t>
      </w:r>
      <w:r>
        <w:rPr>
          <w:rFonts w:cs="Arial" w:ascii="Arial" w:hAnsi="Arial"/>
          <w:b/>
          <w:i/>
          <w:sz w:val="24"/>
          <w:szCs w:val="24"/>
        </w:rPr>
        <w:t>aktiva celkem 40 000 000 Kč, ročního úhrnu čistého obratu 80 000 000 Kč a průměrného počtu zaměstnanců v (nikoliv členů) 50 v průběhu účetního období</w:t>
      </w:r>
      <w:r>
        <w:rPr>
          <w:rFonts w:cs="Arial" w:ascii="Arial" w:hAnsi="Arial"/>
          <w:sz w:val="24"/>
          <w:szCs w:val="24"/>
        </w:rPr>
        <w:t xml:space="preserve">), </w:t>
      </w:r>
      <w:r>
        <w:rPr>
          <w:rFonts w:cs="Arial" w:ascii="Arial" w:hAnsi="Arial"/>
          <w:b/>
          <w:sz w:val="24"/>
          <w:szCs w:val="24"/>
        </w:rPr>
        <w:t xml:space="preserve">vztahuje se na povinnost zveřejňovat pouze účetní závěrku – rozvahu a přílohu k účetní závěrce. </w:t>
      </w:r>
    </w:p>
    <w:p>
      <w:pPr>
        <w:pStyle w:val="Normlnweb"/>
        <w:spacing w:lineRule="auto" w:line="240" w:before="120" w:after="0"/>
        <w:jc w:val="both"/>
        <w:rPr/>
      </w:pPr>
      <w:r>
        <w:rPr>
          <w:rFonts w:cs="Arial" w:ascii="Arial" w:hAnsi="Arial"/>
          <w:i/>
          <w:szCs w:val="24"/>
        </w:rPr>
        <w:t>Pozn: V případě, že základní organizace splňuje dvě z výše uvedených podmínek, je povinna zveřejnit všechny dokumenty uvedené v úvodu této kapitoly.</w:t>
      </w:r>
    </w:p>
    <w:p>
      <w:pPr>
        <w:pStyle w:val="Normlnweb"/>
        <w:spacing w:lineRule="auto" w:line="240" w:before="120" w:after="0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jc w:val="both"/>
        <w:rPr/>
      </w:pPr>
      <w:r>
        <w:rPr>
          <w:rFonts w:cs="Arial"/>
          <w:sz w:val="24"/>
          <w:u w:val="single"/>
        </w:rPr>
        <w:t xml:space="preserve">Uspořádání přílohy účetní závěrky </w:t>
      </w:r>
      <w:r>
        <w:rPr>
          <w:sz w:val="24"/>
        </w:rPr>
        <w:t xml:space="preserve">pro účetní jednotky, u kterých hlavním předmětem činnosti není podnikání, pokud účtují v soustavě podvojného účetnictví (účetnictví v plném rozsahu, účetnictví ve zjednodušeném rozsahu) </w:t>
      </w:r>
      <w:r>
        <w:rPr>
          <w:rFonts w:cs="Arial"/>
          <w:sz w:val="24"/>
          <w:u w:val="single"/>
        </w:rPr>
        <w:t>upravují</w:t>
      </w:r>
      <w:r>
        <w:rPr>
          <w:rFonts w:cs="Arial"/>
          <w:sz w:val="24"/>
        </w:rPr>
        <w:t>:</w:t>
      </w:r>
    </w:p>
    <w:p>
      <w:pPr>
        <w:pStyle w:val="Normal"/>
        <w:rPr>
          <w:rFonts w:cs="Arial"/>
          <w:sz w:val="24"/>
        </w:rPr>
      </w:pPr>
      <w:r>
        <w:rPr>
          <w:rFonts w:cs="Arial"/>
          <w:sz w:val="24"/>
        </w:rPr>
      </w:r>
    </w:p>
    <w:p>
      <w:pPr>
        <w:pStyle w:val="Normal"/>
        <w:numPr>
          <w:ilvl w:val="0"/>
          <w:numId w:val="5"/>
        </w:numPr>
        <w:jc w:val="both"/>
        <w:rPr>
          <w:sz w:val="24"/>
        </w:rPr>
      </w:pPr>
      <w:r>
        <w:rPr>
          <w:b/>
          <w:sz w:val="24"/>
        </w:rPr>
        <w:t xml:space="preserve">Zákon č.563/1991 Sb., o účetnictví </w:t>
      </w:r>
      <w:r>
        <w:rPr>
          <w:sz w:val="24"/>
        </w:rPr>
        <w:t xml:space="preserve">v platném znění </w:t>
      </w:r>
    </w:p>
    <w:p>
      <w:pPr>
        <w:pStyle w:val="Normal"/>
        <w:numPr>
          <w:ilvl w:val="0"/>
          <w:numId w:val="5"/>
        </w:numPr>
        <w:jc w:val="both"/>
        <w:rPr/>
      </w:pPr>
      <w:r>
        <w:rPr>
          <w:b/>
          <w:sz w:val="24"/>
        </w:rPr>
        <w:t xml:space="preserve">Vyhláška č.504/2002 Sb. </w:t>
      </w:r>
      <w:r>
        <w:rPr>
          <w:sz w:val="24"/>
        </w:rPr>
        <w:t xml:space="preserve">v platném znění </w:t>
      </w:r>
    </w:p>
    <w:p>
      <w:pPr>
        <w:pStyle w:val="Normal"/>
        <w:pBdr>
          <w:bottom w:val="single" w:sz="6" w:space="1" w:color="000000"/>
        </w:pBdr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b/>
          <w:sz w:val="24"/>
        </w:rPr>
      </w:pPr>
      <w:r>
        <w:rPr>
          <w:b/>
          <w:sz w:val="24"/>
        </w:rPr>
      </w:r>
    </w:p>
    <w:p>
      <w:pPr>
        <w:pStyle w:val="Odstavecseseznamem"/>
        <w:suppressAutoHyphens w:val="false"/>
        <w:spacing w:before="0" w:after="0"/>
        <w:ind w:left="0" w:hanging="0"/>
        <w:contextualSpacing/>
        <w:jc w:val="both"/>
        <w:rPr>
          <w:b/>
          <w:b/>
          <w:sz w:val="24"/>
        </w:rPr>
      </w:pPr>
      <w:r>
        <w:rPr>
          <w:b/>
          <w:sz w:val="24"/>
        </w:rPr>
      </w:r>
    </w:p>
    <w:p>
      <w:pPr>
        <w:pStyle w:val="Odstavecseseznamem"/>
        <w:suppressAutoHyphens w:val="false"/>
        <w:spacing w:before="0" w:after="0"/>
        <w:ind w:left="0" w:hanging="0"/>
        <w:contextualSpacing/>
        <w:jc w:val="both"/>
        <w:rPr>
          <w:b/>
          <w:b/>
          <w:sz w:val="24"/>
        </w:rPr>
      </w:pPr>
      <w:r>
        <w:rPr>
          <w:b/>
          <w:sz w:val="24"/>
        </w:rPr>
        <w:t>Rozvaha</w:t>
      </w:r>
    </w:p>
    <w:p>
      <w:pPr>
        <w:pStyle w:val="Odstavecseseznamem"/>
        <w:suppressAutoHyphens w:val="false"/>
        <w:spacing w:before="0" w:after="0"/>
        <w:ind w:left="0" w:hanging="0"/>
        <w:contextualSpacing/>
        <w:jc w:val="both"/>
        <w:rPr>
          <w:b/>
          <w:b/>
          <w:sz w:val="24"/>
        </w:rPr>
      </w:pPr>
      <w:r>
        <w:rPr>
          <w:b/>
          <w:sz w:val="24"/>
        </w:rPr>
      </w:r>
    </w:p>
    <w:p>
      <w:pPr>
        <w:pStyle w:val="Odstavecseseznamem"/>
        <w:numPr>
          <w:ilvl w:val="0"/>
          <w:numId w:val="6"/>
        </w:numPr>
        <w:suppressAutoHyphens w:val="false"/>
        <w:spacing w:before="0" w:after="0"/>
        <w:contextualSpacing/>
        <w:jc w:val="both"/>
        <w:rPr/>
      </w:pPr>
      <w:r>
        <w:rPr>
          <w:sz w:val="24"/>
        </w:rPr>
        <w:t>Podobu rozvahy pro základní organizace, které vedou podvojné účetnictví v </w:t>
      </w:r>
      <w:r>
        <w:rPr>
          <w:b/>
          <w:sz w:val="24"/>
        </w:rPr>
        <w:t>plném rozsahu</w:t>
      </w:r>
      <w:r>
        <w:rPr>
          <w:sz w:val="24"/>
        </w:rPr>
        <w:t xml:space="preserve"> uvádíme jako </w:t>
      </w:r>
      <w:r>
        <w:rPr>
          <w:b/>
          <w:sz w:val="24"/>
          <w:u w:val="single"/>
        </w:rPr>
        <w:t>přílohu č.1</w:t>
      </w:r>
    </w:p>
    <w:p>
      <w:pPr>
        <w:pStyle w:val="Odstavecseseznamem"/>
        <w:numPr>
          <w:ilvl w:val="0"/>
          <w:numId w:val="6"/>
        </w:numPr>
        <w:suppressAutoHyphens w:val="false"/>
        <w:spacing w:before="0" w:after="0"/>
        <w:contextualSpacing/>
        <w:jc w:val="both"/>
        <w:rPr/>
      </w:pPr>
      <w:r>
        <w:rPr>
          <w:sz w:val="24"/>
        </w:rPr>
        <w:t xml:space="preserve">Podobu rozvahy pro základní organizace, které vedou podvojné účetnictví </w:t>
      </w:r>
      <w:r>
        <w:rPr>
          <w:b/>
          <w:sz w:val="24"/>
        </w:rPr>
        <w:t>ve zkráceném rozsahu</w:t>
      </w:r>
      <w:r>
        <w:rPr>
          <w:sz w:val="24"/>
        </w:rPr>
        <w:t xml:space="preserve"> uvádíme jako </w:t>
      </w:r>
      <w:r>
        <w:rPr>
          <w:b/>
          <w:sz w:val="24"/>
          <w:u w:val="single"/>
        </w:rPr>
        <w:t>přílohu č.2</w:t>
      </w:r>
    </w:p>
    <w:p>
      <w:pPr>
        <w:pStyle w:val="Odstavecseseznamem"/>
        <w:suppressAutoHyphens w:val="false"/>
        <w:spacing w:before="0" w:after="0"/>
        <w:ind w:left="0" w:hanging="0"/>
        <w:contextualSpacing/>
        <w:jc w:val="both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Odstavecseseznamem"/>
        <w:suppressAutoHyphens w:val="false"/>
        <w:spacing w:before="0" w:after="0"/>
        <w:ind w:left="0" w:hanging="0"/>
        <w:contextualSpacing/>
        <w:jc w:val="both"/>
        <w:rPr/>
      </w:pPr>
      <w:r>
        <w:rPr>
          <w:i/>
          <w:sz w:val="22"/>
        </w:rPr>
        <w:t>Pozn.: Účetnictví ve zjednodušeném rozsahu mohou vést základní organizace podle § 9, odst. 4, písm. b) zákona č. 563/1991 Sb. o účetnictví a které jsou zároveň mikro nebo malou účetní jednotkou podle § 1b, odst. 1 a odst. 2 zákona č. 563/1991 Sb. o účetnictví. Ostatní účetní jednotky, přestanou-li splňovat podmínky pro vedení účetnictví ve zjednodušeném rozsahu, tak podle § 9, odst. 5 zákona č.563/1991 Sb. o účetnictví, vedou účetnictví v plném rozsahu.</w:t>
      </w:r>
      <w:r>
        <w:rPr>
          <w:sz w:val="22"/>
        </w:rPr>
        <w:t xml:space="preserve"> </w:t>
      </w:r>
    </w:p>
    <w:p>
      <w:pPr>
        <w:pStyle w:val="Odstavecseseznamem"/>
        <w:suppressAutoHyphens w:val="false"/>
        <w:spacing w:before="0" w:after="0"/>
        <w:ind w:left="0" w:hanging="0"/>
        <w:contextualSpacing/>
        <w:jc w:val="both"/>
        <w:rPr>
          <w:sz w:val="24"/>
        </w:rPr>
      </w:pPr>
      <w:r>
        <w:rPr>
          <w:sz w:val="24"/>
        </w:rPr>
      </w:r>
    </w:p>
    <w:p>
      <w:pPr>
        <w:pStyle w:val="Odstavecseseznamem"/>
        <w:suppressAutoHyphens w:val="false"/>
        <w:spacing w:before="0" w:after="0"/>
        <w:ind w:left="0" w:hanging="0"/>
        <w:contextualSpacing/>
        <w:jc w:val="both"/>
        <w:rPr>
          <w:sz w:val="24"/>
        </w:rPr>
      </w:pPr>
      <w:r>
        <w:rPr>
          <w:sz w:val="24"/>
        </w:rPr>
      </w:r>
    </w:p>
    <w:p>
      <w:pPr>
        <w:pStyle w:val="Odstavecseseznamem"/>
        <w:suppressAutoHyphens w:val="false"/>
        <w:spacing w:before="0" w:after="0"/>
        <w:ind w:left="0" w:hanging="0"/>
        <w:contextualSpacing/>
        <w:jc w:val="both"/>
        <w:rPr>
          <w:b/>
          <w:b/>
          <w:sz w:val="24"/>
        </w:rPr>
      </w:pPr>
      <w:r>
        <w:rPr>
          <w:b/>
          <w:sz w:val="24"/>
        </w:rPr>
        <w:t>Příloha k účetní závěrce</w:t>
      </w:r>
    </w:p>
    <w:p>
      <w:pPr>
        <w:pStyle w:val="Odstavecseseznamem"/>
        <w:suppressAutoHyphens w:val="false"/>
        <w:spacing w:before="0" w:after="0"/>
        <w:ind w:left="0" w:hanging="0"/>
        <w:contextualSpacing/>
        <w:jc w:val="both"/>
        <w:rPr>
          <w:b/>
          <w:b/>
          <w:sz w:val="24"/>
        </w:rPr>
      </w:pPr>
      <w:r>
        <w:rPr>
          <w:b/>
          <w:sz w:val="24"/>
        </w:rPr>
      </w:r>
    </w:p>
    <w:p>
      <w:pPr>
        <w:pStyle w:val="Odstavecseseznamem"/>
        <w:suppressAutoHyphens w:val="false"/>
        <w:spacing w:before="0" w:after="0"/>
        <w:ind w:left="0" w:hanging="0"/>
        <w:contextualSpacing/>
        <w:jc w:val="both"/>
        <w:rPr>
          <w:sz w:val="24"/>
        </w:rPr>
      </w:pPr>
      <w:r>
        <w:rPr>
          <w:sz w:val="24"/>
        </w:rPr>
        <w:t>Příloha vysvětluje a doplňuje informace obsažené v Rozvaze a Výkazu zisku a ztráty.</w:t>
      </w:r>
    </w:p>
    <w:p>
      <w:pPr>
        <w:pStyle w:val="Odstavecseseznamem"/>
        <w:suppressAutoHyphens w:val="false"/>
        <w:spacing w:before="0" w:after="0"/>
        <w:ind w:left="720" w:hanging="0"/>
        <w:contextualSpacing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>Je nedílnou součástí účetní uzávěrky.</w:t>
      </w:r>
    </w:p>
    <w:p>
      <w:pPr>
        <w:pStyle w:val="Odstavecseseznamem"/>
        <w:suppressAutoHyphens w:val="false"/>
        <w:spacing w:before="0" w:after="0"/>
        <w:ind w:left="0" w:hanging="0"/>
        <w:contextualSpacing/>
        <w:jc w:val="both"/>
        <w:rPr>
          <w:sz w:val="24"/>
        </w:rPr>
      </w:pPr>
      <w:r>
        <w:rPr>
          <w:sz w:val="24"/>
        </w:rPr>
      </w:r>
    </w:p>
    <w:p>
      <w:pPr>
        <w:pStyle w:val="Odstavecseseznamem"/>
        <w:suppressAutoHyphens w:val="false"/>
        <w:spacing w:before="0" w:after="0"/>
        <w:ind w:left="0" w:hanging="0"/>
        <w:contextualSpacing/>
        <w:jc w:val="both"/>
        <w:rPr>
          <w:sz w:val="24"/>
        </w:rPr>
      </w:pPr>
      <w:r>
        <w:rPr>
          <w:sz w:val="24"/>
        </w:rPr>
        <w:t>Příloha je zveřejňována vždy bez ohledu na kategorizaci účetní jednotky (měla by tedy být uložena do sbírky listin spolu s Rozvahou).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Odstavecseseznamem"/>
        <w:suppressAutoHyphens w:val="false"/>
        <w:spacing w:before="0" w:after="0"/>
        <w:ind w:left="0" w:hanging="0"/>
        <w:contextualSpacing/>
        <w:jc w:val="both"/>
        <w:rPr/>
      </w:pPr>
      <w:r>
        <w:rPr>
          <w:sz w:val="24"/>
        </w:rPr>
        <w:t>Příloha může být sestavena v plném rozsahu nebo její zkrácené verzi. Zkrácený rozsah mohou využít malé a mikro účetní jednotky, které nemají povinnost mít účetní uzávěrku ověřenou auditorem.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Odstavecseseznamem"/>
        <w:suppressAutoHyphens w:val="false"/>
        <w:spacing w:before="0" w:after="0"/>
        <w:ind w:left="0" w:hanging="0"/>
        <w:contextualSpacing/>
        <w:jc w:val="both"/>
        <w:rPr/>
      </w:pPr>
      <w:r>
        <w:rPr>
          <w:b/>
          <w:sz w:val="24"/>
        </w:rPr>
        <w:t>Základní informace v příloze, které musí vést všechny účetní jednotky bez ohledu na jejich kategorizaci:</w:t>
      </w:r>
    </w:p>
    <w:p>
      <w:pPr>
        <w:pStyle w:val="Odstavecseseznamem"/>
        <w:rPr>
          <w:b/>
          <w:b/>
          <w:sz w:val="24"/>
        </w:rPr>
      </w:pPr>
      <w:r>
        <w:rPr>
          <w:b/>
          <w:sz w:val="24"/>
        </w:rPr>
      </w:r>
    </w:p>
    <w:p>
      <w:pPr>
        <w:pStyle w:val="Odstavecseseznamem"/>
        <w:suppressAutoHyphens w:val="false"/>
        <w:spacing w:before="0" w:after="0"/>
        <w:contextualSpacing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jc w:val="both"/>
        <w:rPr/>
      </w:pPr>
      <w:r>
        <w:rPr>
          <w:b/>
          <w:sz w:val="24"/>
        </w:rPr>
        <w:t>Informace podle § 18, odst. 3 zákona o účetnictví</w:t>
      </w:r>
      <w:r>
        <w:rPr>
          <w:sz w:val="24"/>
        </w:rPr>
        <w:t xml:space="preserve"> </w:t>
      </w:r>
    </w:p>
    <w:p>
      <w:pPr>
        <w:pStyle w:val="Normal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název účetní jednotky, sídlo, IČO, právní forma, poslání, tj. činnosti hlavní a hospodářské, údaje o zápisu do rejstříku, statutární orgány, informace o likvidaci, rozvahový den, okamžik sestavení účetní uzávěrky),</w:t>
      </w:r>
    </w:p>
    <w:p>
      <w:pPr>
        <w:pStyle w:val="Normal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informace o účetním období,</w:t>
      </w:r>
    </w:p>
    <w:p>
      <w:pPr>
        <w:pStyle w:val="Normal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informace o použitých obecných účetních zásadách, metodách a odchylkách,</w:t>
      </w:r>
    </w:p>
    <w:p>
      <w:pPr>
        <w:pStyle w:val="Normal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informace o použitém oceňovacím modelu a technice při ocenění reálnou hodnotou,</w:t>
      </w:r>
    </w:p>
    <w:p>
      <w:pPr>
        <w:pStyle w:val="Normal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výše závazkových vztahů s dobou splatnosti delší než 5 let,</w:t>
      </w:r>
    </w:p>
    <w:p>
      <w:pPr>
        <w:pStyle w:val="Normal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výše závazkových vztahů krytých zárukami,</w:t>
      </w:r>
    </w:p>
    <w:p>
      <w:pPr>
        <w:pStyle w:val="Normal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výše záloh, zápůjček a úvěrů poskytnutých fyzickým osobám, s uvedením podrobných informací o těchto transakcích,</w:t>
      </w:r>
    </w:p>
    <w:p>
      <w:pPr>
        <w:pStyle w:val="Normal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výše a povaha položek výnosů a nákladů, které jsou mimořádné svým objemem nebo původem,</w:t>
      </w:r>
    </w:p>
    <w:p>
      <w:pPr>
        <w:pStyle w:val="Normal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informace o nabytí vlastních akcií nebo podílů,</w:t>
      </w:r>
    </w:p>
    <w:p>
      <w:pPr>
        <w:pStyle w:val="Normal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průměrný přepočtený počet zaměstnanců.</w:t>
      </w:r>
    </w:p>
    <w:p>
      <w:pPr>
        <w:pStyle w:val="Normal"/>
        <w:rPr>
          <w:rFonts w:cs="Arial"/>
          <w:sz w:val="24"/>
        </w:rPr>
      </w:pPr>
      <w:r>
        <w:rPr>
          <w:rFonts w:cs="Arial"/>
          <w:sz w:val="24"/>
        </w:rPr>
      </w:r>
      <w:r>
        <w:br w:type="page"/>
      </w:r>
    </w:p>
    <w:p>
      <w:pPr>
        <w:pStyle w:val="Normlnweb"/>
        <w:spacing w:lineRule="auto" w:line="240" w:before="120" w:after="0"/>
        <w:jc w:val="both"/>
        <w:rPr>
          <w:rFonts w:cs="Arial"/>
          <w:sz w:val="36"/>
        </w:rPr>
      </w:pPr>
      <w:r>
        <w:rPr>
          <w:rFonts w:cs="Arial" w:ascii="Arial" w:hAnsi="Arial"/>
          <w:b/>
          <w:sz w:val="36"/>
          <w:szCs w:val="36"/>
          <w:u w:val="single"/>
        </w:rPr>
        <w:t>C. Termín zveřejnění účetní závěrky</w:t>
      </w:r>
    </w:p>
    <w:p>
      <w:pPr>
        <w:pStyle w:val="Normal"/>
        <w:jc w:val="both"/>
        <w:rPr>
          <w:rFonts w:cs="Arial"/>
          <w:sz w:val="24"/>
        </w:rPr>
      </w:pPr>
      <w:r>
        <w:rPr>
          <w:rFonts w:cs="Arial"/>
          <w:sz w:val="24"/>
        </w:rPr>
      </w:r>
    </w:p>
    <w:p>
      <w:pPr>
        <w:pStyle w:val="Normal"/>
        <w:jc w:val="both"/>
        <w:rPr/>
      </w:pPr>
      <w:r>
        <w:rPr>
          <w:rFonts w:cs="Arial"/>
          <w:sz w:val="24"/>
        </w:rPr>
        <w:t xml:space="preserve">Účetní závěrku od roku 2017 a roky následující je potřeba zveřejnit vždy do 30 dnů po schválení k tomu příslušným orgánem (u ZO je to členská schůze), nejpozději do 12 měsíců od rozvahového dne příslušného kalendářního roku (zpravidla 31.12.) bez ohledu na to, zda byla uzávěrka schválena. </w:t>
      </w:r>
    </w:p>
    <w:p>
      <w:pPr>
        <w:pStyle w:val="Normal"/>
        <w:jc w:val="both"/>
        <w:rPr>
          <w:rFonts w:cs="Arial"/>
          <w:color w:val="FF0000"/>
          <w:sz w:val="24"/>
        </w:rPr>
      </w:pPr>
      <w:r>
        <w:rPr>
          <w:rFonts w:cs="Arial"/>
          <w:color w:val="FF0000"/>
          <w:sz w:val="24"/>
        </w:rPr>
      </w:r>
    </w:p>
    <w:p>
      <w:pPr>
        <w:pStyle w:val="Normal"/>
        <w:jc w:val="both"/>
        <w:rPr>
          <w:rFonts w:cs="Arial"/>
          <w:color w:val="FF0000"/>
          <w:sz w:val="24"/>
        </w:rPr>
      </w:pPr>
      <w:r>
        <w:rPr>
          <w:rFonts w:cs="Arial"/>
          <w:i/>
          <w:sz w:val="22"/>
        </w:rPr>
        <w:t xml:space="preserve">Pozn: </w:t>
      </w:r>
      <w:r>
        <w:rPr>
          <w:rFonts w:cs="Arial"/>
          <w:b/>
          <w:i/>
          <w:sz w:val="22"/>
        </w:rPr>
        <w:t>příslušný orgán</w:t>
      </w:r>
      <w:r>
        <w:rPr>
          <w:rFonts w:cs="Arial"/>
          <w:i/>
          <w:sz w:val="22"/>
        </w:rPr>
        <w:t xml:space="preserve"> je stanoven ve stanovách nebo jiných vnitřních dokumentech organizace; </w:t>
      </w:r>
      <w:r>
        <w:rPr>
          <w:rFonts w:cs="Arial"/>
          <w:b/>
          <w:i/>
          <w:sz w:val="22"/>
        </w:rPr>
        <w:t>rozvahový den</w:t>
      </w:r>
      <w:r>
        <w:rPr>
          <w:rFonts w:cs="Arial"/>
          <w:i/>
          <w:sz w:val="22"/>
        </w:rPr>
        <w:t xml:space="preserve"> je stanoven v §19 Zákona o účetnictví č. 563/1991 Sb.</w:t>
      </w:r>
    </w:p>
    <w:p>
      <w:pPr>
        <w:pStyle w:val="Normlnweb"/>
        <w:spacing w:lineRule="auto" w:line="240" w:before="120" w:after="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color w:val="FF0000"/>
          <w:sz w:val="24"/>
          <w:szCs w:val="24"/>
        </w:rPr>
      </w:r>
    </w:p>
    <w:p>
      <w:pPr>
        <w:pStyle w:val="Normlnweb"/>
        <w:spacing w:lineRule="auto" w:line="240" w:before="120" w:after="0"/>
        <w:jc w:val="both"/>
        <w:rPr>
          <w:rFonts w:ascii="Arial" w:hAnsi="Arial" w:cs="Arial"/>
          <w:b/>
          <w:b/>
          <w:sz w:val="32"/>
          <w:szCs w:val="32"/>
          <w:u w:val="single"/>
        </w:rPr>
      </w:pPr>
      <w:r>
        <w:rPr>
          <w:rFonts w:eastAsia="Arial" w:cs="Arial" w:ascii="Arial" w:hAnsi="Arial"/>
          <w:b/>
          <w:sz w:val="32"/>
          <w:szCs w:val="32"/>
          <w:u w:val="single"/>
        </w:rPr>
        <w:t xml:space="preserve"> </w:t>
      </w:r>
      <w:r>
        <w:rPr>
          <w:rFonts w:cs="Arial" w:ascii="Arial" w:hAnsi="Arial"/>
          <w:b/>
          <w:sz w:val="32"/>
          <w:szCs w:val="32"/>
          <w:u w:val="single"/>
        </w:rPr>
        <w:t>Způsob zveřejnění účetní závěrky</w:t>
      </w:r>
    </w:p>
    <w:p>
      <w:pPr>
        <w:pStyle w:val="Normal"/>
        <w:jc w:val="both"/>
        <w:rPr/>
      </w:pPr>
      <w:r>
        <w:rPr>
          <w:rFonts w:cs="Arial"/>
          <w:sz w:val="24"/>
        </w:rPr>
        <w:t xml:space="preserve">Základní organizace podává účetní závěrku příslušnému Rejstříkovému soudu (rejstříkový soud, u kterého je základní organizace zapsaná). </w:t>
      </w:r>
    </w:p>
    <w:p>
      <w:pPr>
        <w:pStyle w:val="Normal"/>
        <w:rPr>
          <w:rFonts w:cs="Arial"/>
          <w:b/>
          <w:b/>
          <w:sz w:val="24"/>
          <w:u w:val="single"/>
        </w:rPr>
      </w:pPr>
      <w:r>
        <w:rPr>
          <w:rFonts w:cs="Arial"/>
          <w:b/>
          <w:sz w:val="24"/>
          <w:u w:val="single"/>
        </w:rPr>
      </w:r>
    </w:p>
    <w:p>
      <w:pPr>
        <w:pStyle w:val="Normal"/>
        <w:jc w:val="both"/>
        <w:rPr/>
      </w:pPr>
      <w:r>
        <w:rPr>
          <w:rFonts w:cs="Arial"/>
          <w:sz w:val="24"/>
        </w:rPr>
        <w:t xml:space="preserve">Účetní závěrka se zveřejňuje ve formátu PDF </w:t>
      </w:r>
      <w:r>
        <w:rPr>
          <w:rFonts w:cs="Arial"/>
          <w:b/>
          <w:bCs/>
          <w:sz w:val="24"/>
        </w:rPr>
        <w:t>da</w:t>
      </w:r>
      <w:r>
        <w:rPr>
          <w:rFonts w:cs="Arial"/>
          <w:b/>
          <w:sz w:val="24"/>
        </w:rPr>
        <w:t>tovou schránkou ZO ČZS, kterou musí od 1. 1. 2023 mít každá ZO.</w:t>
      </w:r>
    </w:p>
    <w:p>
      <w:pPr>
        <w:pStyle w:val="Normal"/>
        <w:ind w:left="644" w:hanging="0"/>
        <w:rPr>
          <w:rFonts w:cs="Arial"/>
          <w:sz w:val="24"/>
        </w:rPr>
      </w:pPr>
      <w:r>
        <w:rPr>
          <w:rFonts w:cs="Arial"/>
          <w:sz w:val="24"/>
        </w:rPr>
      </w:r>
    </w:p>
    <w:p>
      <w:pPr>
        <w:pStyle w:val="Normal"/>
        <w:numPr>
          <w:ilvl w:val="0"/>
          <w:numId w:val="4"/>
        </w:numPr>
        <w:jc w:val="both"/>
        <w:rPr>
          <w:rFonts w:cs="Arial"/>
          <w:sz w:val="24"/>
        </w:rPr>
      </w:pPr>
      <w:r>
        <w:rPr>
          <w:rFonts w:cs="Arial"/>
          <w:sz w:val="24"/>
        </w:rPr>
        <w:t>bez elektronického podpisu, pokud je účetní závěrka odeslána z datové schránky osoby, která je za danou organizaci ve veřejném rejstříku zapsána a které se listiny týkají</w:t>
      </w:r>
    </w:p>
    <w:p>
      <w:pPr>
        <w:pStyle w:val="Normal"/>
        <w:numPr>
          <w:ilvl w:val="0"/>
          <w:numId w:val="4"/>
        </w:numPr>
        <w:jc w:val="both"/>
        <w:rPr/>
      </w:pPr>
      <w:r>
        <w:rPr>
          <w:rFonts w:cs="Arial"/>
          <w:sz w:val="24"/>
        </w:rPr>
        <w:t>s elektronickým podpisem nebo elektronicky podepsaná plná moc od statutárního orgánu organizace</w:t>
      </w:r>
      <w:r>
        <w:rPr>
          <w:rFonts w:cs="Arial"/>
          <w:color w:val="FF0000"/>
          <w:sz w:val="24"/>
        </w:rPr>
        <w:t xml:space="preserve"> </w:t>
      </w:r>
      <w:r>
        <w:rPr>
          <w:rFonts w:cs="Arial"/>
          <w:sz w:val="24"/>
        </w:rPr>
        <w:t>(účetní firma, daňový poradce, advokát apod.).</w:t>
      </w:r>
    </w:p>
    <w:p>
      <w:pPr>
        <w:pStyle w:val="Normal"/>
        <w:rPr>
          <w:rFonts w:cs="Arial"/>
          <w:color w:val="FF0000"/>
          <w:sz w:val="24"/>
        </w:rPr>
      </w:pPr>
      <w:r>
        <w:rPr>
          <w:rFonts w:cs="Arial"/>
          <w:color w:val="FF0000"/>
          <w:sz w:val="24"/>
        </w:rPr>
      </w:r>
    </w:p>
    <w:p>
      <w:pPr>
        <w:pStyle w:val="Normal"/>
        <w:rPr>
          <w:rFonts w:cs="Arial"/>
          <w:sz w:val="24"/>
        </w:rPr>
      </w:pPr>
      <w:r>
        <w:rPr>
          <w:rFonts w:cs="Arial"/>
          <w:i/>
          <w:iCs/>
          <w:sz w:val="24"/>
        </w:rPr>
        <w:t>Povinnost zveřejnění účetní závěrky v rejstříku mají i organizace, které mají v účetní závěrce nulové stavy.</w:t>
      </w:r>
    </w:p>
    <w:p>
      <w:pPr>
        <w:pStyle w:val="Normal"/>
        <w:rPr>
          <w:rFonts w:cs="Arial"/>
          <w:sz w:val="24"/>
        </w:rPr>
      </w:pPr>
      <w:r>
        <w:rPr>
          <w:rFonts w:cs="Arial"/>
          <w:sz w:val="24"/>
        </w:rPr>
      </w:r>
    </w:p>
    <w:p>
      <w:pPr>
        <w:pStyle w:val="Normal"/>
        <w:rPr>
          <w:rFonts w:cs="Arial"/>
          <w:b/>
          <w:b/>
          <w:sz w:val="24"/>
          <w:u w:val="single"/>
        </w:rPr>
      </w:pPr>
      <w:r>
        <w:rPr>
          <w:rFonts w:cs="Arial"/>
          <w:b/>
          <w:sz w:val="24"/>
          <w:u w:val="single"/>
        </w:rPr>
        <w:t>Pravidla pro listiny ve formátu PDF</w:t>
      </w:r>
    </w:p>
    <w:p>
      <w:pPr>
        <w:pStyle w:val="Normal"/>
        <w:rPr>
          <w:rFonts w:cs="Arial"/>
          <w:b/>
          <w:b/>
          <w:sz w:val="24"/>
          <w:u w:val="single"/>
        </w:rPr>
      </w:pPr>
      <w:r>
        <w:rPr>
          <w:rFonts w:cs="Arial"/>
          <w:b/>
          <w:sz w:val="24"/>
          <w:u w:val="single"/>
        </w:rPr>
      </w:r>
    </w:p>
    <w:p>
      <w:pPr>
        <w:pStyle w:val="Normal"/>
        <w:numPr>
          <w:ilvl w:val="0"/>
          <w:numId w:val="2"/>
        </w:numPr>
        <w:jc w:val="both"/>
        <w:rPr>
          <w:rFonts w:cs="Arial"/>
          <w:sz w:val="24"/>
        </w:rPr>
      </w:pPr>
      <w:r>
        <w:rPr>
          <w:rFonts w:cs="Arial"/>
          <w:sz w:val="24"/>
        </w:rPr>
        <w:t>Každá jednotlivá listina se podává jako jeden PDF dokument.</w:t>
      </w:r>
    </w:p>
    <w:p>
      <w:pPr>
        <w:pStyle w:val="Normal"/>
        <w:numPr>
          <w:ilvl w:val="0"/>
          <w:numId w:val="2"/>
        </w:numPr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Velikost předávaných PDF dokumentů je omezena a nesmí přesáhnout </w:t>
        <w:br/>
        <w:t>150 kB na jednu stránku listiny. Např. listina o 20 stránkách může mít maximálně 3 MB.</w:t>
      </w:r>
    </w:p>
    <w:p>
      <w:pPr>
        <w:pStyle w:val="Normal"/>
        <w:numPr>
          <w:ilvl w:val="0"/>
          <w:numId w:val="2"/>
        </w:numPr>
        <w:jc w:val="both"/>
        <w:rPr>
          <w:rFonts w:cs="Arial"/>
          <w:sz w:val="24"/>
        </w:rPr>
      </w:pPr>
      <w:r>
        <w:rPr>
          <w:rFonts w:cs="Arial"/>
          <w:sz w:val="24"/>
        </w:rPr>
        <w:t>PDF listiny se vytvoří převodem ze vstupních textových souborů (např. z MS WORD).</w:t>
      </w:r>
    </w:p>
    <w:p>
      <w:pPr>
        <w:pStyle w:val="Normal"/>
        <w:numPr>
          <w:ilvl w:val="0"/>
          <w:numId w:val="2"/>
        </w:numPr>
        <w:jc w:val="both"/>
        <w:rPr>
          <w:rFonts w:cs="Arial"/>
          <w:sz w:val="24"/>
        </w:rPr>
      </w:pPr>
      <w:r>
        <w:rPr>
          <w:rFonts w:cs="Arial"/>
          <w:sz w:val="24"/>
        </w:rPr>
        <w:t>PDF dokumenty nesmí být zašifrovány (ani heslem) a nesmí být omezena možnost jejich tisku.</w:t>
      </w:r>
    </w:p>
    <w:p>
      <w:pPr>
        <w:pStyle w:val="Normal"/>
        <w:spacing w:before="120" w:after="0"/>
        <w:jc w:val="both"/>
        <w:rPr>
          <w:rFonts w:cs="Arial"/>
          <w:sz w:val="24"/>
        </w:rPr>
      </w:pPr>
      <w:r>
        <w:rPr>
          <w:rFonts w:cs="Arial"/>
          <w:sz w:val="24"/>
        </w:rPr>
      </w:r>
    </w:p>
    <w:p>
      <w:pPr>
        <w:pStyle w:val="Normal"/>
        <w:jc w:val="both"/>
        <w:rPr>
          <w:rFonts w:cs="Arial"/>
          <w:b/>
          <w:b/>
          <w:sz w:val="24"/>
          <w:u w:val="single"/>
        </w:rPr>
      </w:pPr>
      <w:r>
        <w:rPr>
          <w:rFonts w:cs="Arial"/>
          <w:b/>
          <w:sz w:val="24"/>
          <w:u w:val="single"/>
        </w:rPr>
        <w:t>Sankce za nesplnění povinnosti zveřejnění účetní závěrky:</w:t>
      </w:r>
    </w:p>
    <w:p>
      <w:pPr>
        <w:pStyle w:val="Normal"/>
        <w:jc w:val="both"/>
        <w:rPr>
          <w:rFonts w:cs="Arial"/>
          <w:b/>
          <w:b/>
          <w:sz w:val="24"/>
          <w:u w:val="single"/>
        </w:rPr>
      </w:pPr>
      <w:r>
        <w:rPr>
          <w:rFonts w:cs="Arial"/>
          <w:b/>
          <w:sz w:val="24"/>
          <w:u w:val="single"/>
        </w:rPr>
      </w:r>
    </w:p>
    <w:p>
      <w:pPr>
        <w:pStyle w:val="Normal"/>
        <w:numPr>
          <w:ilvl w:val="0"/>
          <w:numId w:val="0"/>
        </w:numPr>
        <w:ind w:left="1080" w:hanging="0"/>
        <w:jc w:val="both"/>
        <w:rPr/>
      </w:pPr>
      <w:r>
        <w:rPr>
          <w:rFonts w:cs="Arial"/>
          <w:b/>
          <w:sz w:val="24"/>
        </w:rPr>
        <w:t>Z pohledu Zákona o veřejných rejstřících č. 304/2013 Sb.</w:t>
      </w:r>
    </w:p>
    <w:p>
      <w:pPr>
        <w:pStyle w:val="Normal"/>
        <w:suppressAutoHyphens w:val="false"/>
        <w:spacing w:before="120" w:after="0"/>
        <w:jc w:val="both"/>
        <w:rPr>
          <w:rFonts w:eastAsia="Times New Roman" w:cs="Arial"/>
          <w:sz w:val="24"/>
          <w:lang w:eastAsia="cs-CZ"/>
        </w:rPr>
      </w:pPr>
      <w:r>
        <w:rPr>
          <w:rFonts w:eastAsia="Times New Roman" w:cs="Arial"/>
          <w:b/>
          <w:sz w:val="24"/>
          <w:lang w:eastAsia="cs-CZ"/>
        </w:rPr>
        <w:t>Podle § 104 rejstříkového zákona</w:t>
      </w:r>
      <w:r>
        <w:rPr>
          <w:rFonts w:eastAsia="Times New Roman" w:cs="Arial"/>
          <w:sz w:val="24"/>
          <w:lang w:eastAsia="cs-CZ"/>
        </w:rPr>
        <w:t xml:space="preserve"> předseda senátu může uložit pořádkovou pokutu zapsané osobě, </w:t>
      </w:r>
      <w:r>
        <w:rPr>
          <w:rFonts w:eastAsia="Times New Roman" w:cs="Arial"/>
          <w:b/>
          <w:sz w:val="24"/>
          <w:lang w:eastAsia="cs-CZ"/>
        </w:rPr>
        <w:t>jestliže neuposlechla výzvy rejstříkového soudu</w:t>
      </w:r>
      <w:r>
        <w:rPr>
          <w:rFonts w:eastAsia="Times New Roman" w:cs="Arial"/>
          <w:sz w:val="24"/>
          <w:lang w:eastAsia="cs-CZ"/>
        </w:rPr>
        <w:t xml:space="preserve">, aby mu sdělila skutečnosti nebo předložila listiny potřebné k rozhodnutí v řízení zahájeném bez návrhu nebo aby mu předložila listiny, které podle tohoto nebo jiného zákona mají být založeny do sbírky listin. </w:t>
      </w:r>
    </w:p>
    <w:p>
      <w:pPr>
        <w:pStyle w:val="Normal"/>
        <w:suppressAutoHyphens w:val="false"/>
        <w:spacing w:before="120" w:after="0"/>
        <w:jc w:val="both"/>
        <w:rPr/>
      </w:pPr>
      <w:r>
        <w:rPr>
          <w:rFonts w:eastAsia="Times New Roman" w:cs="Arial"/>
          <w:b/>
          <w:sz w:val="24"/>
          <w:lang w:eastAsia="cs-CZ"/>
        </w:rPr>
        <w:t>Podle § 105 rejstříkového zákona</w:t>
      </w:r>
      <w:r>
        <w:rPr>
          <w:rFonts w:eastAsia="Times New Roman" w:cs="Arial"/>
          <w:sz w:val="24"/>
          <w:lang w:eastAsia="cs-CZ"/>
        </w:rPr>
        <w:t xml:space="preserve"> nesplní-li zapsaná osoba povinnosti podle § 104 opakovaně nebo může-li takové neplnění mít závažné důsledky pro třetí osoby a je na tom právní zájem, může rejstříkový soud i bez návrhu zahájit řízení o zrušení zapsané osoby s likvidací. Rejstříkový soud na tuto skutečnost zapsanou osobu upozorní a poskytne jí přiměřenou lhůtu k odstranění nedostatků.</w:t>
      </w:r>
    </w:p>
    <w:p>
      <w:pPr>
        <w:pStyle w:val="Normal"/>
        <w:suppressAutoHyphens w:val="false"/>
        <w:spacing w:before="120" w:after="0"/>
        <w:contextualSpacing/>
        <w:jc w:val="both"/>
        <w:rPr>
          <w:rFonts w:eastAsia="Times New Roman" w:cs="Arial"/>
          <w:b/>
          <w:b/>
          <w:sz w:val="24"/>
          <w:lang w:eastAsia="cs-CZ"/>
        </w:rPr>
      </w:pPr>
      <w:r>
        <w:rPr>
          <w:rFonts w:eastAsia="Times New Roman" w:cs="Arial"/>
          <w:b/>
          <w:sz w:val="24"/>
          <w:lang w:eastAsia="cs-CZ"/>
        </w:rPr>
      </w:r>
    </w:p>
    <w:p>
      <w:pPr>
        <w:pStyle w:val="Normal"/>
        <w:suppressAutoHyphens w:val="false"/>
        <w:spacing w:before="120" w:after="0"/>
        <w:contextualSpacing/>
        <w:jc w:val="both"/>
        <w:rPr>
          <w:rFonts w:eastAsia="Times New Roman" w:cs="Arial"/>
          <w:sz w:val="24"/>
          <w:lang w:eastAsia="cs-CZ"/>
        </w:rPr>
      </w:pPr>
      <w:r>
        <w:rPr>
          <w:rFonts w:eastAsia="Times New Roman" w:cs="Arial"/>
          <w:b/>
          <w:sz w:val="24"/>
          <w:lang w:eastAsia="cs-CZ"/>
        </w:rPr>
        <w:t>Podle § 106 odst. 1 rejstříkového zákona</w:t>
      </w:r>
      <w:r>
        <w:rPr>
          <w:rFonts w:eastAsia="Times New Roman" w:cs="Arial"/>
          <w:sz w:val="24"/>
          <w:lang w:eastAsia="cs-CZ"/>
        </w:rPr>
        <w:t xml:space="preserve"> za neuposlechnutí výzvy podle § 104 se závažnými důsledky pro třetí osoby se považuje zejména: </w:t>
      </w:r>
    </w:p>
    <w:p>
      <w:pPr>
        <w:pStyle w:val="Normal"/>
        <w:suppressAutoHyphens w:val="false"/>
        <w:spacing w:before="120" w:after="0"/>
        <w:contextualSpacing/>
        <w:jc w:val="both"/>
        <w:rPr>
          <w:rFonts w:eastAsia="Times New Roman" w:cs="Arial"/>
          <w:sz w:val="24"/>
          <w:lang w:eastAsia="cs-CZ"/>
        </w:rPr>
      </w:pPr>
      <w:r>
        <w:rPr>
          <w:rFonts w:eastAsia="Symbol" w:cs="Arial"/>
          <w:sz w:val="24"/>
          <w:lang w:eastAsia="cs-CZ"/>
        </w:rPr>
        <w:t>-</w:t>
      </w:r>
      <w:r>
        <w:rPr>
          <w:rFonts w:eastAsia="Symbol" w:cs="Arial"/>
          <w:sz w:val="14"/>
          <w:szCs w:val="14"/>
          <w:lang w:eastAsia="cs-CZ"/>
        </w:rPr>
        <w:t xml:space="preserve">        </w:t>
      </w:r>
      <w:r>
        <w:rPr>
          <w:rFonts w:eastAsia="Times New Roman" w:cs="Arial"/>
          <w:sz w:val="24"/>
          <w:lang w:eastAsia="cs-CZ"/>
        </w:rPr>
        <w:t xml:space="preserve">nepředložení rozhodnutí o volbě, odvolání nebo doklad o jiném ukončení funkce </w:t>
      </w:r>
    </w:p>
    <w:p>
      <w:pPr>
        <w:pStyle w:val="Normal"/>
        <w:suppressAutoHyphens w:val="false"/>
        <w:spacing w:before="120" w:after="0"/>
        <w:contextualSpacing/>
        <w:jc w:val="both"/>
        <w:rPr>
          <w:rFonts w:eastAsia="Times New Roman" w:cs="Arial"/>
          <w:sz w:val="24"/>
          <w:lang w:eastAsia="cs-CZ"/>
        </w:rPr>
      </w:pPr>
      <w:r>
        <w:rPr>
          <w:rFonts w:eastAsia="Arial" w:cs="Arial"/>
          <w:sz w:val="24"/>
          <w:lang w:eastAsia="cs-CZ"/>
        </w:rPr>
        <w:t xml:space="preserve">      </w:t>
      </w:r>
      <w:r>
        <w:rPr>
          <w:rFonts w:eastAsia="Times New Roman" w:cs="Arial"/>
          <w:sz w:val="24"/>
          <w:lang w:eastAsia="cs-CZ"/>
        </w:rPr>
        <w:t>osob, které jsou členem statutárního orgánu a kontrolního orgánu.</w:t>
      </w:r>
    </w:p>
    <w:p>
      <w:pPr>
        <w:pStyle w:val="Normal"/>
        <w:suppressAutoHyphens w:val="false"/>
        <w:spacing w:before="120" w:after="0"/>
        <w:contextualSpacing/>
        <w:jc w:val="both"/>
        <w:rPr>
          <w:rFonts w:eastAsia="Times New Roman" w:cs="Arial"/>
          <w:sz w:val="24"/>
          <w:lang w:eastAsia="cs-CZ"/>
        </w:rPr>
      </w:pPr>
      <w:r>
        <w:rPr>
          <w:rFonts w:eastAsia="Times New Roman" w:cs="Arial"/>
          <w:sz w:val="24"/>
          <w:lang w:eastAsia="cs-CZ"/>
        </w:rPr>
      </w:r>
    </w:p>
    <w:p>
      <w:pPr>
        <w:pStyle w:val="Normal"/>
        <w:suppressAutoHyphens w:val="false"/>
        <w:spacing w:before="120" w:after="0"/>
        <w:contextualSpacing/>
        <w:jc w:val="both"/>
        <w:rPr>
          <w:rFonts w:eastAsia="Times New Roman" w:cs="Arial"/>
          <w:b/>
          <w:b/>
          <w:bCs/>
          <w:sz w:val="24"/>
          <w:lang w:eastAsia="cs-CZ"/>
        </w:rPr>
      </w:pPr>
      <w:r>
        <w:rPr>
          <w:rFonts w:eastAsia="Times New Roman" w:cs="Arial"/>
          <w:b/>
          <w:bCs/>
          <w:sz w:val="24"/>
          <w:lang w:eastAsia="cs-CZ"/>
        </w:rPr>
        <w:t xml:space="preserve">Listiny </w:t>
      </w:r>
      <w:r>
        <w:rPr>
          <w:rFonts w:eastAsia="Times New Roman" w:cs="Arial"/>
          <w:b w:val="false"/>
          <w:bCs w:val="false"/>
          <w:sz w:val="24"/>
          <w:lang w:eastAsia="cs-CZ"/>
        </w:rPr>
        <w:t>(registrační list, čestná prohlášení, souhlas vlastníka s umístěním sídla)</w:t>
      </w:r>
      <w:r>
        <w:rPr>
          <w:rFonts w:eastAsia="Times New Roman" w:cs="Arial"/>
          <w:b/>
          <w:bCs/>
          <w:sz w:val="24"/>
          <w:lang w:eastAsia="cs-CZ"/>
        </w:rPr>
        <w:t xml:space="preserve"> předkládané rejstříkovému soudu nesmí být starší jak 3 měsíce!!! </w:t>
      </w:r>
    </w:p>
    <w:p>
      <w:pPr>
        <w:pStyle w:val="Normal"/>
        <w:suppressAutoHyphens w:val="false"/>
        <w:spacing w:before="120" w:after="0"/>
        <w:contextualSpacing/>
        <w:jc w:val="both"/>
        <w:rPr>
          <w:rFonts w:eastAsia="Times New Roman" w:cs="Arial"/>
          <w:b w:val="false"/>
          <w:b w:val="false"/>
          <w:bCs w:val="false"/>
          <w:sz w:val="24"/>
          <w:lang w:eastAsia="cs-CZ"/>
        </w:rPr>
      </w:pPr>
      <w:r>
        <w:rPr>
          <w:rFonts w:eastAsia="Times New Roman" w:cs="Arial"/>
          <w:b w:val="false"/>
          <w:bCs w:val="false"/>
          <w:sz w:val="24"/>
          <w:lang w:eastAsia="cs-CZ"/>
        </w:rPr>
        <w:t xml:space="preserve">Nepoužívejte staré registrační listy, kde je ještě uveden tajemník, jednatel. Nyní se používá formulář, kde výbor tvoří předseda a členové výboru. </w:t>
      </w:r>
    </w:p>
    <w:p>
      <w:pPr>
        <w:pStyle w:val="Normal"/>
        <w:suppressAutoHyphens w:val="false"/>
        <w:spacing w:before="120" w:after="0"/>
        <w:contextualSpacing/>
        <w:jc w:val="both"/>
        <w:rPr>
          <w:rFonts w:eastAsia="Times New Roman" w:cs="Arial"/>
          <w:b w:val="false"/>
          <w:b w:val="false"/>
          <w:bCs w:val="false"/>
          <w:sz w:val="24"/>
          <w:lang w:eastAsia="cs-CZ"/>
        </w:rPr>
      </w:pPr>
      <w:r>
        <w:rPr>
          <w:rFonts w:eastAsia="Times New Roman" w:cs="Arial"/>
          <w:b w:val="false"/>
          <w:bCs w:val="false"/>
          <w:sz w:val="24"/>
          <w:lang w:eastAsia="cs-CZ"/>
        </w:rPr>
        <w:t>Ve spolkovém rejstříku je nutné, aby ve výboru byly zapsány minimálně tři osoby (počet členů ZO nad 10).</w:t>
      </w:r>
    </w:p>
    <w:p>
      <w:pPr>
        <w:pStyle w:val="Normal"/>
        <w:suppressAutoHyphens w:val="false"/>
        <w:spacing w:before="120" w:after="0"/>
        <w:contextualSpacing/>
        <w:jc w:val="both"/>
        <w:rPr>
          <w:rFonts w:eastAsia="Times New Roman" w:cs="Arial"/>
          <w:sz w:val="24"/>
          <w:lang w:eastAsia="cs-CZ"/>
        </w:rPr>
      </w:pPr>
      <w:r>
        <w:rPr>
          <w:rFonts w:eastAsia="Times New Roman" w:cs="Arial"/>
          <w:sz w:val="24"/>
          <w:lang w:eastAsia="cs-CZ"/>
        </w:rPr>
      </w:r>
    </w:p>
    <w:p>
      <w:pPr>
        <w:pStyle w:val="Normal"/>
        <w:suppressAutoHyphens w:val="false"/>
        <w:spacing w:before="120" w:after="0"/>
        <w:contextualSpacing/>
        <w:jc w:val="both"/>
        <w:rPr>
          <w:rFonts w:cs="Arial"/>
          <w:sz w:val="24"/>
        </w:rPr>
      </w:pPr>
      <w:r>
        <w:rPr>
          <w:rFonts w:cs="Arial"/>
          <w:sz w:val="24"/>
        </w:rPr>
      </w:r>
      <w:r>
        <w:br w:type="page"/>
      </w:r>
    </w:p>
    <w:p>
      <w:pPr>
        <w:pStyle w:val="Normal"/>
        <w:rPr>
          <w:rFonts w:cs="Arial"/>
          <w:b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t>Vzory tiskopisů pro organizace, které vedou podvojné účetnictví</w:t>
      </w:r>
    </w:p>
    <w:p>
      <w:pPr>
        <w:pStyle w:val="Normal"/>
        <w:rPr>
          <w:rFonts w:cs="Arial"/>
          <w:b/>
          <w:b/>
          <w:i/>
          <w:i/>
          <w:sz w:val="28"/>
          <w:szCs w:val="28"/>
          <w:u w:val="single"/>
        </w:rPr>
      </w:pPr>
      <w:r>
        <w:rPr>
          <w:rFonts w:cs="Arial"/>
          <w:b/>
          <w:i/>
          <w:sz w:val="28"/>
          <w:szCs w:val="28"/>
          <w:u w:val="single"/>
        </w:rPr>
      </w:r>
    </w:p>
    <w:p>
      <w:pPr>
        <w:pStyle w:val="Normal"/>
        <w:numPr>
          <w:ilvl w:val="0"/>
          <w:numId w:val="10"/>
        </w:numPr>
        <w:rPr/>
      </w:pPr>
      <w:r>
        <w:rPr>
          <w:rFonts w:cs="Arial"/>
          <w:b/>
          <w:sz w:val="24"/>
        </w:rPr>
        <w:t>Rozvaha v plném rozsahu (</w:t>
      </w:r>
      <w:r>
        <w:rPr>
          <w:rFonts w:cs="Arial"/>
          <w:b/>
          <w:sz w:val="24"/>
          <w:u w:val="single"/>
        </w:rPr>
        <w:t>příloha č. 1)</w:t>
      </w:r>
    </w:p>
    <w:p>
      <w:pPr>
        <w:pStyle w:val="Normal"/>
        <w:ind w:left="720" w:hanging="0"/>
        <w:rPr>
          <w:rFonts w:cs="Arial"/>
          <w:b/>
          <w:b/>
          <w:sz w:val="24"/>
          <w:u w:val="single"/>
        </w:rPr>
      </w:pPr>
      <w:r>
        <w:rPr>
          <w:rFonts w:cs="Arial"/>
          <w:b/>
          <w:sz w:val="24"/>
          <w:u w:val="single"/>
        </w:rPr>
      </w:r>
    </w:p>
    <w:tbl>
      <w:tblPr>
        <w:tblW w:w="972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839"/>
        <w:gridCol w:w="5380"/>
        <w:gridCol w:w="1780"/>
        <w:gridCol w:w="1720"/>
      </w:tblGrid>
      <w:tr>
        <w:trPr>
          <w:trHeight w:val="2070" w:hRule="atLeast"/>
        </w:trPr>
        <w:tc>
          <w:tcPr>
            <w:tcW w:w="6219" w:type="dxa"/>
            <w:gridSpan w:val="2"/>
            <w:tcBorders>
              <w:top w:val="single" w:sz="4" w:space="0" w:color="1F1F28"/>
              <w:left w:val="single" w:sz="4" w:space="0" w:color="1F1F28"/>
              <w:bottom w:val="single" w:sz="4" w:space="0" w:color="23232B"/>
              <w:right w:val="single" w:sz="4" w:space="0" w:color="1F1F28"/>
            </w:tcBorders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eastAsia="Times New Roman" w:cs="Arial"/>
                <w:b/>
                <w:bCs/>
                <w:color w:val="0F0F11"/>
                <w:sz w:val="22"/>
                <w:szCs w:val="22"/>
                <w:lang w:eastAsia="cs-CZ"/>
              </w:rPr>
              <w:t xml:space="preserve">ROZVAHA                                                                                     </w:t>
            </w:r>
            <w:r>
              <w:rPr>
                <w:rFonts w:eastAsia="Times New Roman" w:cs="Arial"/>
                <w:color w:val="0F0F11"/>
                <w:sz w:val="22"/>
                <w:szCs w:val="22"/>
                <w:lang w:eastAsia="cs-CZ"/>
              </w:rPr>
              <w:br/>
              <w:br/>
              <w:t xml:space="preserve">Rozvahový den:                                                                                                                                                          Adresa: </w:t>
              <w:br/>
              <w:br/>
              <w:t>IČO:</w:t>
            </w:r>
          </w:p>
        </w:tc>
        <w:tc>
          <w:tcPr>
            <w:tcW w:w="3500" w:type="dxa"/>
            <w:gridSpan w:val="2"/>
            <w:tcBorders>
              <w:top w:val="single" w:sz="4" w:space="0" w:color="1F1F28"/>
              <w:bottom w:val="single" w:sz="4" w:space="0" w:color="23232B"/>
              <w:right w:val="single" w:sz="4" w:space="0" w:color="1F1F28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color w:val="0F0F11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color w:val="0F0F11"/>
                <w:sz w:val="22"/>
                <w:szCs w:val="22"/>
                <w:lang w:eastAsia="cs-CZ"/>
              </w:rPr>
              <w:t>Název</w:t>
            </w:r>
          </w:p>
        </w:tc>
      </w:tr>
      <w:tr>
        <w:trPr>
          <w:trHeight w:val="255" w:hRule="atLeast"/>
        </w:trPr>
        <w:tc>
          <w:tcPr>
            <w:tcW w:w="839" w:type="dxa"/>
            <w:vMerge w:val="restart"/>
            <w:tcBorders>
              <w:left w:val="single" w:sz="4" w:space="0" w:color="1F1F28"/>
              <w:bottom w:val="single" w:sz="4" w:space="0" w:color="23232B"/>
              <w:right w:val="single" w:sz="4" w:space="0" w:color="1F1F1F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Cs w:val="20"/>
                <w:lang w:eastAsia="cs-CZ"/>
              </w:rPr>
            </w:pPr>
            <w:r>
              <w:rPr>
                <w:rFonts w:eastAsia="Times New Roman" w:cs="Arial"/>
                <w:color w:val="0F0F11"/>
                <w:szCs w:val="20"/>
                <w:lang w:eastAsia="cs-CZ"/>
              </w:rPr>
              <w:t>Označ.</w:t>
            </w:r>
          </w:p>
        </w:tc>
        <w:tc>
          <w:tcPr>
            <w:tcW w:w="5380" w:type="dxa"/>
            <w:vMerge w:val="restart"/>
            <w:tcBorders>
              <w:top w:val="single" w:sz="4" w:space="0" w:color="23232B"/>
              <w:left w:val="single" w:sz="4" w:space="0" w:color="1F1F1F"/>
              <w:bottom w:val="single" w:sz="4" w:space="0" w:color="23232B"/>
              <w:right w:val="single" w:sz="4" w:space="0" w:color="1F1F1F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Times New Roman" w:cs="Arial"/>
                <w:b/>
                <w:b/>
                <w:bCs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F0F11"/>
                <w:szCs w:val="20"/>
                <w:lang w:eastAsia="cs-CZ"/>
              </w:rPr>
              <w:t>AKTIVA</w:t>
            </w:r>
          </w:p>
        </w:tc>
        <w:tc>
          <w:tcPr>
            <w:tcW w:w="3500" w:type="dxa"/>
            <w:gridSpan w:val="2"/>
            <w:tcBorders>
              <w:top w:val="single" w:sz="4" w:space="0" w:color="23232B"/>
              <w:bottom w:val="single" w:sz="4" w:space="0" w:color="2B282F"/>
              <w:right w:val="single" w:sz="4" w:space="0" w:color="1F1F28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Times New Roman" w:cs="Arial"/>
                <w:b/>
                <w:b/>
                <w:bCs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F0F11"/>
                <w:szCs w:val="20"/>
                <w:lang w:eastAsia="cs-CZ"/>
              </w:rPr>
              <w:t>Hodnota v tis. Kč</w:t>
            </w:r>
          </w:p>
        </w:tc>
      </w:tr>
      <w:tr>
        <w:trPr>
          <w:trHeight w:val="780" w:hRule="atLeast"/>
        </w:trPr>
        <w:tc>
          <w:tcPr>
            <w:tcW w:w="839" w:type="dxa"/>
            <w:vMerge w:val="continue"/>
            <w:tcBorders>
              <w:left w:val="single" w:sz="4" w:space="0" w:color="1F1F28"/>
              <w:bottom w:val="single" w:sz="4" w:space="0" w:color="23232B"/>
              <w:right w:val="single" w:sz="4" w:space="0" w:color="1F1F1F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ascii="Times New Roman" w:hAnsi="Times New Roman" w:eastAsia="Times New Roman" w:cs="Arial"/>
                <w:b/>
                <w:b/>
                <w:bCs/>
                <w:szCs w:val="20"/>
                <w:lang w:eastAsia="cs-CZ"/>
              </w:rPr>
            </w:pPr>
            <w:r>
              <w:rPr>
                <w:rFonts w:eastAsia="Times New Roman" w:cs="Arial" w:ascii="Times New Roman" w:hAnsi="Times New Roman"/>
                <w:b/>
                <w:bCs/>
                <w:szCs w:val="20"/>
                <w:lang w:eastAsia="cs-CZ"/>
              </w:rPr>
            </w:r>
          </w:p>
        </w:tc>
        <w:tc>
          <w:tcPr>
            <w:tcW w:w="5380" w:type="dxa"/>
            <w:vMerge w:val="continue"/>
            <w:tcBorders>
              <w:top w:val="single" w:sz="4" w:space="0" w:color="23232B"/>
              <w:left w:val="single" w:sz="4" w:space="0" w:color="1F1F1F"/>
              <w:bottom w:val="single" w:sz="4" w:space="0" w:color="23232B"/>
              <w:right w:val="single" w:sz="4" w:space="0" w:color="1F1F1F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eastAsia="Times New Roman" w:cs="Arial"/>
                <w:b/>
                <w:b/>
                <w:bCs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szCs w:val="20"/>
                <w:lang w:eastAsia="cs-CZ"/>
              </w:rPr>
            </w:r>
          </w:p>
        </w:tc>
        <w:tc>
          <w:tcPr>
            <w:tcW w:w="1780" w:type="dxa"/>
            <w:tcBorders>
              <w:bottom w:val="single" w:sz="4" w:space="0" w:color="23232B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Times New Roman" w:cs="Arial"/>
                <w:b/>
                <w:b/>
                <w:bCs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F0F11"/>
                <w:szCs w:val="20"/>
                <w:lang w:eastAsia="cs-CZ"/>
              </w:rPr>
              <w:t>Stav k prvnímu dni účetního období</w:t>
            </w:r>
          </w:p>
        </w:tc>
        <w:tc>
          <w:tcPr>
            <w:tcW w:w="1720" w:type="dxa"/>
            <w:tcBorders>
              <w:left w:val="single" w:sz="4" w:space="0" w:color="1F1F1F"/>
              <w:bottom w:val="single" w:sz="4" w:space="0" w:color="23232B"/>
              <w:right w:val="single" w:sz="4" w:space="0" w:color="1F1F28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Times New Roman" w:cs="Arial"/>
                <w:b/>
                <w:b/>
                <w:bCs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F0F11"/>
                <w:szCs w:val="20"/>
                <w:lang w:eastAsia="cs-CZ"/>
              </w:rPr>
              <w:t>Stav k poslednímu dni účetního období</w:t>
            </w:r>
          </w:p>
        </w:tc>
      </w:tr>
      <w:tr>
        <w:trPr>
          <w:trHeight w:val="170" w:hRule="atLeast"/>
        </w:trPr>
        <w:tc>
          <w:tcPr>
            <w:tcW w:w="839" w:type="dxa"/>
            <w:tcBorders>
              <w:left w:val="single" w:sz="4" w:space="0" w:color="1F1F28"/>
              <w:bottom w:val="single" w:sz="4" w:space="0" w:color="23232B"/>
              <w:right w:val="single" w:sz="4" w:space="0" w:color="1F1F1F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b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A.</w:t>
            </w:r>
          </w:p>
        </w:tc>
        <w:tc>
          <w:tcPr>
            <w:tcW w:w="5380" w:type="dxa"/>
            <w:tcBorders>
              <w:top w:val="single" w:sz="4" w:space="0" w:color="23232B"/>
              <w:bottom w:val="single" w:sz="4" w:space="0" w:color="23232B"/>
              <w:right w:val="single" w:sz="4" w:space="0" w:color="1F1F1F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b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Dlouhodobý majetek celkem</w:t>
            </w:r>
          </w:p>
        </w:tc>
        <w:tc>
          <w:tcPr>
            <w:tcW w:w="1780" w:type="dxa"/>
            <w:tcBorders>
              <w:bottom w:val="single" w:sz="4" w:space="0" w:color="23232B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b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720" w:type="dxa"/>
            <w:tcBorders>
              <w:left w:val="single" w:sz="4" w:space="0" w:color="1F1F1F"/>
              <w:bottom w:val="single" w:sz="4" w:space="0" w:color="23232B"/>
              <w:right w:val="single" w:sz="4" w:space="0" w:color="1F1F28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b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>
        <w:trPr>
          <w:trHeight w:val="170" w:hRule="atLeast"/>
        </w:trPr>
        <w:tc>
          <w:tcPr>
            <w:tcW w:w="839" w:type="dxa"/>
            <w:tcBorders>
              <w:left w:val="single" w:sz="4" w:space="0" w:color="1F1F28"/>
              <w:bottom w:val="single" w:sz="4" w:space="0" w:color="23232B"/>
              <w:right w:val="single" w:sz="4" w:space="0" w:color="1F1F1F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Times New Roman" w:cs="Arial"/>
                <w:b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5380" w:type="dxa"/>
            <w:tcBorders>
              <w:top w:val="single" w:sz="4" w:space="0" w:color="23232B"/>
              <w:bottom w:val="single" w:sz="4" w:space="0" w:color="23232B"/>
              <w:right w:val="single" w:sz="4" w:space="0" w:color="1F1F1F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b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Dlouhodobý nehmotný majetek celkem</w:t>
            </w:r>
          </w:p>
        </w:tc>
        <w:tc>
          <w:tcPr>
            <w:tcW w:w="1780" w:type="dxa"/>
            <w:tcBorders>
              <w:bottom w:val="single" w:sz="4" w:space="0" w:color="23232B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b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720" w:type="dxa"/>
            <w:tcBorders>
              <w:left w:val="single" w:sz="4" w:space="0" w:color="1F1F1F"/>
              <w:bottom w:val="single" w:sz="4" w:space="0" w:color="23232B"/>
              <w:right w:val="single" w:sz="4" w:space="0" w:color="1F1F28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b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>
        <w:trPr>
          <w:trHeight w:val="170" w:hRule="atLeast"/>
        </w:trPr>
        <w:tc>
          <w:tcPr>
            <w:tcW w:w="839" w:type="dxa"/>
            <w:tcBorders>
              <w:left w:val="single" w:sz="4" w:space="0" w:color="1F1F28"/>
              <w:bottom w:val="single" w:sz="4" w:space="0" w:color="23232B"/>
              <w:right w:val="single" w:sz="4" w:space="0" w:color="1F1F1F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F0F11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F0F11"/>
                <w:sz w:val="16"/>
                <w:szCs w:val="16"/>
                <w:lang w:eastAsia="cs-CZ"/>
              </w:rPr>
              <w:t>1.</w:t>
            </w:r>
          </w:p>
        </w:tc>
        <w:tc>
          <w:tcPr>
            <w:tcW w:w="5380" w:type="dxa"/>
            <w:tcBorders>
              <w:top w:val="single" w:sz="4" w:space="0" w:color="23232B"/>
              <w:bottom w:val="single" w:sz="4" w:space="0" w:color="23232B"/>
              <w:right w:val="single" w:sz="4" w:space="0" w:color="1F1F1F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sz w:val="16"/>
                <w:szCs w:val="16"/>
                <w:lang w:eastAsia="cs-CZ"/>
              </w:rPr>
              <w:t>Nehmotné výsledky výzkumu a vývoje</w:t>
            </w:r>
          </w:p>
        </w:tc>
        <w:tc>
          <w:tcPr>
            <w:tcW w:w="1780" w:type="dxa"/>
            <w:tcBorders>
              <w:bottom w:val="single" w:sz="4" w:space="0" w:color="23232B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left w:val="single" w:sz="4" w:space="0" w:color="1F1F1F"/>
              <w:bottom w:val="single" w:sz="4" w:space="0" w:color="23232B"/>
              <w:right w:val="single" w:sz="4" w:space="0" w:color="1F1F28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170" w:hRule="atLeast"/>
        </w:trPr>
        <w:tc>
          <w:tcPr>
            <w:tcW w:w="839" w:type="dxa"/>
            <w:tcBorders>
              <w:left w:val="single" w:sz="4" w:space="0" w:color="1F1F28"/>
              <w:bottom w:val="single" w:sz="4" w:space="0" w:color="23232F"/>
              <w:right w:val="single" w:sz="4" w:space="0" w:color="1F1F1F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F0F11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F0F11"/>
                <w:sz w:val="16"/>
                <w:szCs w:val="16"/>
                <w:lang w:eastAsia="cs-CZ"/>
              </w:rPr>
              <w:t>2.</w:t>
            </w:r>
          </w:p>
        </w:tc>
        <w:tc>
          <w:tcPr>
            <w:tcW w:w="5380" w:type="dxa"/>
            <w:tcBorders>
              <w:top w:val="single" w:sz="4" w:space="0" w:color="23232B"/>
              <w:bottom w:val="single" w:sz="4" w:space="0" w:color="23232F"/>
              <w:right w:val="single" w:sz="4" w:space="0" w:color="1F1F1F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sz w:val="16"/>
                <w:szCs w:val="16"/>
                <w:lang w:eastAsia="cs-CZ"/>
              </w:rPr>
              <w:t>Software</w:t>
            </w:r>
          </w:p>
        </w:tc>
        <w:tc>
          <w:tcPr>
            <w:tcW w:w="1780" w:type="dxa"/>
            <w:tcBorders>
              <w:bottom w:val="single" w:sz="4" w:space="0" w:color="23232F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left w:val="single" w:sz="4" w:space="0" w:color="1F1F1F"/>
              <w:bottom w:val="single" w:sz="4" w:space="0" w:color="23232F"/>
              <w:right w:val="single" w:sz="4" w:space="0" w:color="1F1F28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170" w:hRule="atLeast"/>
        </w:trPr>
        <w:tc>
          <w:tcPr>
            <w:tcW w:w="839" w:type="dxa"/>
            <w:tcBorders>
              <w:left w:val="single" w:sz="4" w:space="0" w:color="1F1F28"/>
              <w:bottom w:val="single" w:sz="4" w:space="0" w:color="231F2B"/>
              <w:right w:val="single" w:sz="4" w:space="0" w:color="1F1F1F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sz w:val="16"/>
                <w:szCs w:val="16"/>
                <w:lang w:eastAsia="cs-CZ"/>
              </w:rPr>
              <w:t>3.</w:t>
            </w:r>
          </w:p>
        </w:tc>
        <w:tc>
          <w:tcPr>
            <w:tcW w:w="5380" w:type="dxa"/>
            <w:tcBorders>
              <w:top w:val="single" w:sz="4" w:space="0" w:color="23232F"/>
              <w:bottom w:val="single" w:sz="4" w:space="0" w:color="231F2B"/>
              <w:right w:val="single" w:sz="4" w:space="0" w:color="1F1F1F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sz w:val="16"/>
                <w:szCs w:val="16"/>
                <w:lang w:eastAsia="cs-CZ"/>
              </w:rPr>
              <w:t>Ocenitelná práva</w:t>
            </w:r>
          </w:p>
        </w:tc>
        <w:tc>
          <w:tcPr>
            <w:tcW w:w="1780" w:type="dxa"/>
            <w:tcBorders>
              <w:bottom w:val="single" w:sz="4" w:space="0" w:color="231F2B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left w:val="single" w:sz="4" w:space="0" w:color="1F1F1F"/>
              <w:bottom w:val="single" w:sz="4" w:space="0" w:color="231F2B"/>
              <w:right w:val="single" w:sz="4" w:space="0" w:color="1F1F28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170" w:hRule="atLeast"/>
        </w:trPr>
        <w:tc>
          <w:tcPr>
            <w:tcW w:w="839" w:type="dxa"/>
            <w:tcBorders>
              <w:left w:val="single" w:sz="4" w:space="0" w:color="1F1F28"/>
              <w:bottom w:val="single" w:sz="4" w:space="0" w:color="231F2B"/>
              <w:right w:val="single" w:sz="4" w:space="0" w:color="1F1F1F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sz w:val="16"/>
                <w:szCs w:val="16"/>
                <w:lang w:eastAsia="cs-CZ"/>
              </w:rPr>
              <w:t>4.</w:t>
            </w:r>
          </w:p>
        </w:tc>
        <w:tc>
          <w:tcPr>
            <w:tcW w:w="5380" w:type="dxa"/>
            <w:tcBorders>
              <w:top w:val="single" w:sz="4" w:space="0" w:color="231F2B"/>
              <w:bottom w:val="single" w:sz="4" w:space="0" w:color="231F2B"/>
              <w:right w:val="single" w:sz="4" w:space="0" w:color="1F1F1F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sz w:val="16"/>
                <w:szCs w:val="16"/>
                <w:lang w:eastAsia="cs-CZ"/>
              </w:rPr>
              <w:t>Drobný dlouhodobý nehmotný majetek</w:t>
            </w:r>
          </w:p>
        </w:tc>
        <w:tc>
          <w:tcPr>
            <w:tcW w:w="1780" w:type="dxa"/>
            <w:tcBorders>
              <w:bottom w:val="single" w:sz="4" w:space="0" w:color="231F2B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b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left w:val="single" w:sz="4" w:space="0" w:color="1F1F1F"/>
              <w:bottom w:val="single" w:sz="4" w:space="0" w:color="231F2B"/>
              <w:right w:val="single" w:sz="4" w:space="0" w:color="1F1F28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b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170" w:hRule="atLeast"/>
        </w:trPr>
        <w:tc>
          <w:tcPr>
            <w:tcW w:w="839" w:type="dxa"/>
            <w:tcBorders>
              <w:left w:val="single" w:sz="4" w:space="0" w:color="1F1F28"/>
              <w:bottom w:val="single" w:sz="4" w:space="0" w:color="28232B"/>
              <w:right w:val="single" w:sz="4" w:space="0" w:color="1F1F1F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sz w:val="16"/>
                <w:szCs w:val="16"/>
                <w:lang w:eastAsia="cs-CZ"/>
              </w:rPr>
              <w:t>5.</w:t>
            </w:r>
          </w:p>
        </w:tc>
        <w:tc>
          <w:tcPr>
            <w:tcW w:w="5380" w:type="dxa"/>
            <w:tcBorders>
              <w:top w:val="single" w:sz="4" w:space="0" w:color="231F2B"/>
              <w:bottom w:val="single" w:sz="4" w:space="0" w:color="28232B"/>
              <w:right w:val="single" w:sz="4" w:space="0" w:color="1F1F1F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sz w:val="16"/>
                <w:szCs w:val="16"/>
                <w:lang w:eastAsia="cs-CZ"/>
              </w:rPr>
              <w:t>Ostatní dlouhodobý nehmotný majetek</w:t>
            </w:r>
          </w:p>
        </w:tc>
        <w:tc>
          <w:tcPr>
            <w:tcW w:w="1780" w:type="dxa"/>
            <w:tcBorders>
              <w:bottom w:val="single" w:sz="4" w:space="0" w:color="28232B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left w:val="single" w:sz="4" w:space="0" w:color="1F1F1F"/>
              <w:bottom w:val="single" w:sz="4" w:space="0" w:color="28232B"/>
              <w:right w:val="single" w:sz="4" w:space="0" w:color="1F1F28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170" w:hRule="atLeast"/>
        </w:trPr>
        <w:tc>
          <w:tcPr>
            <w:tcW w:w="839" w:type="dxa"/>
            <w:tcBorders>
              <w:left w:val="single" w:sz="4" w:space="0" w:color="1F1F28"/>
              <w:bottom w:val="single" w:sz="4" w:space="0" w:color="1F1F28"/>
              <w:right w:val="single" w:sz="4" w:space="0" w:color="1F1F1F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F0F11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F0F11"/>
                <w:sz w:val="16"/>
                <w:szCs w:val="16"/>
                <w:lang w:eastAsia="cs-CZ"/>
              </w:rPr>
              <w:t>6.</w:t>
            </w:r>
          </w:p>
        </w:tc>
        <w:tc>
          <w:tcPr>
            <w:tcW w:w="5380" w:type="dxa"/>
            <w:tcBorders>
              <w:top w:val="single" w:sz="4" w:space="0" w:color="28232B"/>
              <w:bottom w:val="single" w:sz="4" w:space="0" w:color="1F1F28"/>
              <w:right w:val="single" w:sz="4" w:space="0" w:color="1F1F1F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sz w:val="16"/>
                <w:szCs w:val="16"/>
                <w:lang w:eastAsia="cs-CZ"/>
              </w:rPr>
              <w:t>Nedokončený dlouhodobý majetek</w:t>
            </w:r>
          </w:p>
        </w:tc>
        <w:tc>
          <w:tcPr>
            <w:tcW w:w="1780" w:type="dxa"/>
            <w:tcBorders>
              <w:bottom w:val="single" w:sz="4" w:space="0" w:color="1F1F28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left w:val="single" w:sz="4" w:space="0" w:color="1F1F1F"/>
              <w:bottom w:val="single" w:sz="4" w:space="0" w:color="1F1F28"/>
              <w:right w:val="single" w:sz="4" w:space="0" w:color="1F1F28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170" w:hRule="atLeast"/>
        </w:trPr>
        <w:tc>
          <w:tcPr>
            <w:tcW w:w="839" w:type="dxa"/>
            <w:tcBorders>
              <w:left w:val="single" w:sz="4" w:space="0" w:color="1F1F28"/>
              <w:bottom w:val="single" w:sz="4" w:space="0" w:color="23232B"/>
              <w:right w:val="single" w:sz="4" w:space="0" w:color="1F1F1F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F0F11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F0F11"/>
                <w:sz w:val="16"/>
                <w:szCs w:val="16"/>
                <w:lang w:eastAsia="cs-CZ"/>
              </w:rPr>
              <w:t>7.</w:t>
            </w:r>
          </w:p>
        </w:tc>
        <w:tc>
          <w:tcPr>
            <w:tcW w:w="5380" w:type="dxa"/>
            <w:tcBorders>
              <w:top w:val="single" w:sz="4" w:space="0" w:color="1F1F28"/>
              <w:bottom w:val="single" w:sz="4" w:space="0" w:color="23232B"/>
              <w:right w:val="single" w:sz="4" w:space="0" w:color="1F1F1F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sz w:val="16"/>
                <w:szCs w:val="16"/>
                <w:lang w:eastAsia="cs-CZ"/>
              </w:rPr>
              <w:t>Poskytnuté zálohy na dlouhodobý nehmotný majetek</w:t>
            </w:r>
          </w:p>
        </w:tc>
        <w:tc>
          <w:tcPr>
            <w:tcW w:w="1780" w:type="dxa"/>
            <w:tcBorders>
              <w:bottom w:val="single" w:sz="4" w:space="0" w:color="23232B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left w:val="single" w:sz="4" w:space="0" w:color="1F1F1F"/>
              <w:bottom w:val="single" w:sz="4" w:space="0" w:color="23232B"/>
              <w:right w:val="single" w:sz="4" w:space="0" w:color="1F1F28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170" w:hRule="atLeast"/>
        </w:trPr>
        <w:tc>
          <w:tcPr>
            <w:tcW w:w="839" w:type="dxa"/>
            <w:tcBorders>
              <w:left w:val="single" w:sz="4" w:space="0" w:color="1F1F28"/>
              <w:bottom w:val="single" w:sz="4" w:space="0" w:color="23232B"/>
              <w:right w:val="single" w:sz="4" w:space="0" w:color="1F1F1F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Times New Roman" w:cs="Arial"/>
                <w:b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5380" w:type="dxa"/>
            <w:tcBorders>
              <w:top w:val="single" w:sz="4" w:space="0" w:color="23232B"/>
              <w:bottom w:val="single" w:sz="4" w:space="0" w:color="23232B"/>
              <w:right w:val="single" w:sz="4" w:space="0" w:color="1F1F1F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b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Dlouhodobý hmotný majetek celkem</w:t>
            </w:r>
          </w:p>
        </w:tc>
        <w:tc>
          <w:tcPr>
            <w:tcW w:w="1780" w:type="dxa"/>
            <w:tcBorders>
              <w:bottom w:val="single" w:sz="4" w:space="0" w:color="23232B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b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720" w:type="dxa"/>
            <w:tcBorders>
              <w:left w:val="single" w:sz="4" w:space="0" w:color="1F1F1F"/>
              <w:bottom w:val="single" w:sz="4" w:space="0" w:color="23232B"/>
              <w:right w:val="single" w:sz="4" w:space="0" w:color="1F1F28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b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>
        <w:trPr>
          <w:trHeight w:val="170" w:hRule="atLeast"/>
        </w:trPr>
        <w:tc>
          <w:tcPr>
            <w:tcW w:w="839" w:type="dxa"/>
            <w:tcBorders>
              <w:left w:val="single" w:sz="4" w:space="0" w:color="1F1F28"/>
              <w:right w:val="single" w:sz="4" w:space="0" w:color="1F1F1F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1.</w:t>
            </w:r>
          </w:p>
        </w:tc>
        <w:tc>
          <w:tcPr>
            <w:tcW w:w="5380" w:type="dxa"/>
            <w:tcBorders>
              <w:top w:val="single" w:sz="4" w:space="0" w:color="23232B"/>
              <w:bottom w:val="single" w:sz="4" w:space="0" w:color="1F1F28"/>
              <w:right w:val="single" w:sz="4" w:space="0" w:color="1F1F1F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sz w:val="16"/>
                <w:szCs w:val="16"/>
                <w:lang w:eastAsia="cs-CZ"/>
              </w:rPr>
              <w:t>Pozemky</w:t>
            </w:r>
          </w:p>
        </w:tc>
        <w:tc>
          <w:tcPr>
            <w:tcW w:w="1780" w:type="dxa"/>
            <w:tcBorders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b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left w:val="single" w:sz="4" w:space="0" w:color="1F1F1F"/>
              <w:right w:val="single" w:sz="4" w:space="0" w:color="1F1F28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b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17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2.</w:t>
            </w:r>
          </w:p>
        </w:tc>
        <w:tc>
          <w:tcPr>
            <w:tcW w:w="5380" w:type="dxa"/>
            <w:tcBorders>
              <w:top w:val="single" w:sz="4" w:space="0" w:color="23232B"/>
              <w:bottom w:val="single" w:sz="4" w:space="0" w:color="28282F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111113"/>
                <w:sz w:val="16"/>
                <w:szCs w:val="16"/>
                <w:lang w:eastAsia="cs-CZ"/>
              </w:rPr>
              <w:t xml:space="preserve">Umělecká díla </w:t>
            </w:r>
            <w:r>
              <w:rPr>
                <w:rFonts w:eastAsia="Times New Roman" w:cs="Arial"/>
                <w:color w:val="4F4F4D"/>
                <w:sz w:val="16"/>
                <w:szCs w:val="16"/>
                <w:lang w:eastAsia="cs-CZ"/>
              </w:rPr>
              <w:t xml:space="preserve">, </w:t>
            </w:r>
            <w:r>
              <w:rPr>
                <w:rFonts w:eastAsia="Times New Roman" w:cs="Arial"/>
                <w:color w:val="111113"/>
                <w:sz w:val="16"/>
                <w:szCs w:val="16"/>
                <w:lang w:eastAsia="cs-CZ"/>
              </w:rPr>
              <w:t>předměty a sbírky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170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3.</w:t>
            </w:r>
          </w:p>
        </w:tc>
        <w:tc>
          <w:tcPr>
            <w:tcW w:w="5380" w:type="dxa"/>
            <w:tcBorders>
              <w:top w:val="single" w:sz="4" w:space="0" w:color="28282F"/>
              <w:bottom w:val="single" w:sz="4" w:space="0" w:color="28282F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111113"/>
                <w:sz w:val="16"/>
                <w:szCs w:val="16"/>
                <w:lang w:eastAsia="cs-CZ"/>
              </w:rPr>
              <w:t>Stavby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170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4.</w:t>
            </w:r>
          </w:p>
        </w:tc>
        <w:tc>
          <w:tcPr>
            <w:tcW w:w="5380" w:type="dxa"/>
            <w:tcBorders>
              <w:top w:val="single" w:sz="4" w:space="0" w:color="28282F"/>
              <w:bottom w:val="single" w:sz="4" w:space="0" w:color="23232B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111113"/>
                <w:sz w:val="16"/>
                <w:szCs w:val="16"/>
                <w:lang w:eastAsia="cs-CZ"/>
              </w:rPr>
              <w:t>Hmotné movité věci a jejich soubory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170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5.</w:t>
            </w:r>
          </w:p>
        </w:tc>
        <w:tc>
          <w:tcPr>
            <w:tcW w:w="5380" w:type="dxa"/>
            <w:tcBorders>
              <w:top w:val="single" w:sz="4" w:space="0" w:color="23232B"/>
              <w:bottom w:val="single" w:sz="4" w:space="0" w:color="23232B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111113"/>
                <w:sz w:val="16"/>
                <w:szCs w:val="16"/>
                <w:lang w:eastAsia="cs-CZ"/>
              </w:rPr>
              <w:t>Pěstitelské  celky trvalých porostů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170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6.</w:t>
            </w:r>
          </w:p>
        </w:tc>
        <w:tc>
          <w:tcPr>
            <w:tcW w:w="5380" w:type="dxa"/>
            <w:tcBorders>
              <w:top w:val="single" w:sz="4" w:space="0" w:color="23232B"/>
              <w:bottom w:val="single" w:sz="4" w:space="0" w:color="23232B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111113"/>
                <w:sz w:val="16"/>
                <w:szCs w:val="16"/>
                <w:lang w:eastAsia="cs-CZ"/>
              </w:rPr>
              <w:t>Dospělá zvířata a jejich skupiny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170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7.</w:t>
            </w:r>
          </w:p>
        </w:tc>
        <w:tc>
          <w:tcPr>
            <w:tcW w:w="5380" w:type="dxa"/>
            <w:tcBorders>
              <w:top w:val="single" w:sz="4" w:space="0" w:color="23232B"/>
              <w:bottom w:val="single" w:sz="4" w:space="0" w:color="28282F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111113"/>
                <w:sz w:val="16"/>
                <w:szCs w:val="16"/>
                <w:lang w:eastAsia="cs-CZ"/>
              </w:rPr>
              <w:t>Drobný dlouhodobý  hmotný majetek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170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8.</w:t>
            </w:r>
          </w:p>
        </w:tc>
        <w:tc>
          <w:tcPr>
            <w:tcW w:w="5380" w:type="dxa"/>
            <w:tcBorders>
              <w:top w:val="single" w:sz="4" w:space="0" w:color="28282F"/>
              <w:bottom w:val="single" w:sz="4" w:space="0" w:color="1F1F2B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111113"/>
                <w:sz w:val="16"/>
                <w:szCs w:val="16"/>
                <w:lang w:eastAsia="cs-CZ"/>
              </w:rPr>
              <w:t>Ostatní dlouhodobý  hmotný majetek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170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9.</w:t>
            </w:r>
          </w:p>
        </w:tc>
        <w:tc>
          <w:tcPr>
            <w:tcW w:w="5380" w:type="dxa"/>
            <w:tcBorders>
              <w:top w:val="single" w:sz="4" w:space="0" w:color="1F1F2B"/>
              <w:bottom w:val="single" w:sz="4" w:space="0" w:color="23232B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111113"/>
                <w:sz w:val="16"/>
                <w:szCs w:val="16"/>
                <w:lang w:eastAsia="cs-CZ"/>
              </w:rPr>
              <w:t>Nedokončený  dlouhodobý  hmotný majetek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170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10.</w:t>
            </w:r>
          </w:p>
        </w:tc>
        <w:tc>
          <w:tcPr>
            <w:tcW w:w="5380" w:type="dxa"/>
            <w:tcBorders>
              <w:top w:val="single" w:sz="4" w:space="0" w:color="23232B"/>
              <w:bottom w:val="single" w:sz="4" w:space="0" w:color="23232B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111113"/>
                <w:sz w:val="16"/>
                <w:szCs w:val="16"/>
                <w:lang w:eastAsia="cs-CZ"/>
              </w:rPr>
              <w:t>Poskytnuté zálohy na dlouhodobý  hmotný majetek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170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Times New Roman" w:cs="Arial"/>
                <w:b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5380" w:type="dxa"/>
            <w:tcBorders>
              <w:top w:val="single" w:sz="4" w:space="0" w:color="23232B"/>
              <w:bottom w:val="single" w:sz="4" w:space="0" w:color="28282F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b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111113"/>
                <w:sz w:val="16"/>
                <w:szCs w:val="16"/>
                <w:lang w:eastAsia="cs-CZ"/>
              </w:rPr>
              <w:t>Dlouhodobý finanční majetek celkem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b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b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>
        <w:trPr>
          <w:trHeight w:val="170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1.</w:t>
            </w:r>
          </w:p>
        </w:tc>
        <w:tc>
          <w:tcPr>
            <w:tcW w:w="5380" w:type="dxa"/>
            <w:tcBorders>
              <w:top w:val="single" w:sz="4" w:space="0" w:color="28282F"/>
              <w:bottom w:val="single" w:sz="4" w:space="0" w:color="23232F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111113"/>
                <w:sz w:val="16"/>
                <w:szCs w:val="16"/>
                <w:lang w:eastAsia="cs-CZ"/>
              </w:rPr>
              <w:t>Podíly - ovládaná nebo ovládající osoba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170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2.</w:t>
            </w:r>
          </w:p>
        </w:tc>
        <w:tc>
          <w:tcPr>
            <w:tcW w:w="5380" w:type="dxa"/>
            <w:tcBorders>
              <w:top w:val="single" w:sz="4" w:space="0" w:color="23232F"/>
              <w:bottom w:val="single" w:sz="4" w:space="0" w:color="23232B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111113"/>
                <w:sz w:val="16"/>
                <w:szCs w:val="16"/>
                <w:lang w:eastAsia="cs-CZ"/>
              </w:rPr>
              <w:t xml:space="preserve">Podíly </w:t>
            </w:r>
            <w:r>
              <w:rPr>
                <w:rFonts w:eastAsia="Times New Roman" w:cs="Arial"/>
                <w:color w:val="26262A"/>
                <w:sz w:val="16"/>
                <w:szCs w:val="16"/>
                <w:lang w:eastAsia="cs-CZ"/>
              </w:rPr>
              <w:t xml:space="preserve">- </w:t>
            </w:r>
            <w:r>
              <w:rPr>
                <w:rFonts w:eastAsia="Times New Roman" w:cs="Arial"/>
                <w:color w:val="111113"/>
                <w:sz w:val="16"/>
                <w:szCs w:val="16"/>
                <w:lang w:eastAsia="cs-CZ"/>
              </w:rPr>
              <w:t>podstatný vliv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170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3.</w:t>
            </w:r>
          </w:p>
        </w:tc>
        <w:tc>
          <w:tcPr>
            <w:tcW w:w="5380" w:type="dxa"/>
            <w:tcBorders>
              <w:top w:val="single" w:sz="4" w:space="0" w:color="23232B"/>
              <w:bottom w:val="single" w:sz="4" w:space="0" w:color="28282F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111113"/>
                <w:sz w:val="16"/>
                <w:szCs w:val="16"/>
                <w:lang w:eastAsia="cs-CZ"/>
              </w:rPr>
              <w:t>Dluhové cenné papíry držené do splatnosti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170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4.</w:t>
            </w:r>
          </w:p>
        </w:tc>
        <w:tc>
          <w:tcPr>
            <w:tcW w:w="5380" w:type="dxa"/>
            <w:tcBorders>
              <w:top w:val="single" w:sz="4" w:space="0" w:color="28282F"/>
              <w:bottom w:val="single" w:sz="4" w:space="0" w:color="28282F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111113"/>
                <w:sz w:val="16"/>
                <w:szCs w:val="16"/>
                <w:lang w:eastAsia="cs-CZ"/>
              </w:rPr>
              <w:t>Zápůjčky organizačním  složkám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170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5.</w:t>
            </w:r>
          </w:p>
        </w:tc>
        <w:tc>
          <w:tcPr>
            <w:tcW w:w="5380" w:type="dxa"/>
            <w:tcBorders>
              <w:top w:val="single" w:sz="4" w:space="0" w:color="28282F"/>
              <w:bottom w:val="single" w:sz="4" w:space="0" w:color="28232B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111113"/>
                <w:sz w:val="16"/>
                <w:szCs w:val="16"/>
                <w:lang w:eastAsia="cs-CZ"/>
              </w:rPr>
              <w:t>Ostatní dlouhodobé zápůjčky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170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6.</w:t>
            </w:r>
          </w:p>
        </w:tc>
        <w:tc>
          <w:tcPr>
            <w:tcW w:w="5380" w:type="dxa"/>
            <w:tcBorders>
              <w:top w:val="single" w:sz="4" w:space="0" w:color="28232B"/>
              <w:bottom w:val="single" w:sz="4" w:space="0" w:color="28232B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111113"/>
                <w:sz w:val="16"/>
                <w:szCs w:val="16"/>
                <w:lang w:eastAsia="cs-CZ"/>
              </w:rPr>
              <w:t>Ostatní dlouhodobý  finanční majetek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170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Times New Roman" w:cs="Arial"/>
                <w:b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IV.</w:t>
            </w:r>
          </w:p>
        </w:tc>
        <w:tc>
          <w:tcPr>
            <w:tcW w:w="5380" w:type="dxa"/>
            <w:tcBorders>
              <w:top w:val="single" w:sz="4" w:space="0" w:color="28232B"/>
              <w:bottom w:val="single" w:sz="4" w:space="0" w:color="23232B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b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111113"/>
                <w:sz w:val="16"/>
                <w:szCs w:val="16"/>
                <w:lang w:eastAsia="cs-CZ"/>
              </w:rPr>
              <w:t>Oprávky k dlouhodobému  majetku celkem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b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b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>
        <w:trPr>
          <w:trHeight w:val="170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1.</w:t>
            </w:r>
          </w:p>
        </w:tc>
        <w:tc>
          <w:tcPr>
            <w:tcW w:w="5380" w:type="dxa"/>
            <w:tcBorders>
              <w:top w:val="single" w:sz="4" w:space="0" w:color="23232B"/>
              <w:bottom w:val="single" w:sz="4" w:space="0" w:color="28282F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111113"/>
                <w:sz w:val="16"/>
                <w:szCs w:val="16"/>
                <w:lang w:eastAsia="cs-CZ"/>
              </w:rPr>
              <w:t>Oprávky k nehmotným výsledkům  výzkumu a vývoje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170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2.</w:t>
            </w:r>
          </w:p>
        </w:tc>
        <w:tc>
          <w:tcPr>
            <w:tcW w:w="5380" w:type="dxa"/>
            <w:tcBorders>
              <w:top w:val="single" w:sz="4" w:space="0" w:color="28282F"/>
              <w:bottom w:val="single" w:sz="4" w:space="0" w:color="28232F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111113"/>
                <w:sz w:val="16"/>
                <w:szCs w:val="16"/>
                <w:lang w:eastAsia="cs-CZ"/>
              </w:rPr>
              <w:t>Oprávky k softwaru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170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3.</w:t>
            </w:r>
          </w:p>
        </w:tc>
        <w:tc>
          <w:tcPr>
            <w:tcW w:w="5380" w:type="dxa"/>
            <w:tcBorders>
              <w:top w:val="single" w:sz="4" w:space="0" w:color="28232F"/>
              <w:bottom w:val="single" w:sz="4" w:space="0" w:color="23232B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111113"/>
                <w:sz w:val="16"/>
                <w:szCs w:val="16"/>
                <w:lang w:eastAsia="cs-CZ"/>
              </w:rPr>
              <w:t>Oprávky k ocenitelným  právům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170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4.</w:t>
            </w:r>
          </w:p>
        </w:tc>
        <w:tc>
          <w:tcPr>
            <w:tcW w:w="5380" w:type="dxa"/>
            <w:tcBorders>
              <w:top w:val="single" w:sz="4" w:space="0" w:color="23232B"/>
              <w:bottom w:val="single" w:sz="4" w:space="0" w:color="28282B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111113"/>
                <w:sz w:val="16"/>
                <w:szCs w:val="16"/>
                <w:lang w:eastAsia="cs-CZ"/>
              </w:rPr>
              <w:t>Oprávky k drobnému dlouhodobému  nehmotnému majetku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170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5.</w:t>
            </w:r>
          </w:p>
        </w:tc>
        <w:tc>
          <w:tcPr>
            <w:tcW w:w="5380" w:type="dxa"/>
            <w:tcBorders>
              <w:top w:val="single" w:sz="4" w:space="0" w:color="28282B"/>
              <w:bottom w:val="single" w:sz="4" w:space="0" w:color="28282B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111113"/>
                <w:sz w:val="16"/>
                <w:szCs w:val="16"/>
                <w:lang w:eastAsia="cs-CZ"/>
              </w:rPr>
              <w:t>Oprávky k ostatnímu dlouhodobému nehmotnému majetku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170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6.</w:t>
            </w:r>
          </w:p>
        </w:tc>
        <w:tc>
          <w:tcPr>
            <w:tcW w:w="5380" w:type="dxa"/>
            <w:tcBorders>
              <w:top w:val="single" w:sz="4" w:space="0" w:color="28282B"/>
              <w:bottom w:val="single" w:sz="4" w:space="0" w:color="1F1F2B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111113"/>
                <w:sz w:val="16"/>
                <w:szCs w:val="16"/>
                <w:lang w:eastAsia="cs-CZ"/>
              </w:rPr>
              <w:t>Oprávky ke stavbám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170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7.</w:t>
            </w:r>
          </w:p>
        </w:tc>
        <w:tc>
          <w:tcPr>
            <w:tcW w:w="5380" w:type="dxa"/>
            <w:tcBorders>
              <w:top w:val="single" w:sz="4" w:space="0" w:color="1F1F2B"/>
              <w:bottom w:val="single" w:sz="4" w:space="0" w:color="23232F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111113"/>
                <w:sz w:val="16"/>
                <w:szCs w:val="16"/>
                <w:lang w:eastAsia="cs-CZ"/>
              </w:rPr>
              <w:t>Oprávky k samostatným hmotným movitým věcem a souborům hmotných movitých věcí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170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8.</w:t>
            </w:r>
          </w:p>
        </w:tc>
        <w:tc>
          <w:tcPr>
            <w:tcW w:w="5380" w:type="dxa"/>
            <w:tcBorders>
              <w:top w:val="single" w:sz="4" w:space="0" w:color="23232F"/>
              <w:bottom w:val="single" w:sz="4" w:space="0" w:color="28232F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111113"/>
                <w:sz w:val="16"/>
                <w:szCs w:val="16"/>
                <w:lang w:eastAsia="cs-CZ"/>
              </w:rPr>
              <w:t>Oprávky k pěstitelským celkům trvalých porostů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170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9.</w:t>
            </w:r>
          </w:p>
        </w:tc>
        <w:tc>
          <w:tcPr>
            <w:tcW w:w="5380" w:type="dxa"/>
            <w:tcBorders>
              <w:top w:val="single" w:sz="4" w:space="0" w:color="28232F"/>
              <w:bottom w:val="single" w:sz="4" w:space="0" w:color="1F1F28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111113"/>
                <w:sz w:val="16"/>
                <w:szCs w:val="16"/>
                <w:lang w:eastAsia="cs-CZ"/>
              </w:rPr>
              <w:t>Oprávky k základnímu stádu a tažným zvířatům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170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10.</w:t>
            </w:r>
          </w:p>
        </w:tc>
        <w:tc>
          <w:tcPr>
            <w:tcW w:w="5380" w:type="dxa"/>
            <w:tcBorders>
              <w:top w:val="single" w:sz="4" w:space="0" w:color="1F1F28"/>
              <w:bottom w:val="single" w:sz="4" w:space="0" w:color="23232B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111113"/>
                <w:sz w:val="16"/>
                <w:szCs w:val="16"/>
                <w:lang w:eastAsia="cs-CZ"/>
              </w:rPr>
              <w:t>Oprávky k drobnému dlouhodobému hmotnému majetku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170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11.</w:t>
            </w:r>
          </w:p>
        </w:tc>
        <w:tc>
          <w:tcPr>
            <w:tcW w:w="5380" w:type="dxa"/>
            <w:tcBorders>
              <w:top w:val="single" w:sz="4" w:space="0" w:color="0F0F18"/>
              <w:bottom w:val="single" w:sz="4" w:space="0" w:color="13131C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F0F11"/>
                <w:sz w:val="16"/>
                <w:szCs w:val="16"/>
                <w:lang w:eastAsia="cs-CZ"/>
              </w:rPr>
              <w:t>Oprávky k ostatnímu dlouhodobému  hmotnému majetku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</w:tbl>
    <w:p>
      <w:pPr>
        <w:pStyle w:val="Normal"/>
        <w:ind w:left="720" w:hanging="0"/>
        <w:rPr>
          <w:rFonts w:cs="Arial"/>
          <w:b/>
          <w:b/>
          <w:sz w:val="24"/>
        </w:rPr>
      </w:pPr>
      <w:r>
        <w:rPr>
          <w:rFonts w:cs="Arial"/>
          <w:b/>
          <w:sz w:val="24"/>
        </w:rPr>
      </w:r>
    </w:p>
    <w:p>
      <w:pPr>
        <w:pStyle w:val="Normal"/>
        <w:ind w:left="720" w:hanging="0"/>
        <w:rPr>
          <w:rFonts w:cs="Arial"/>
          <w:b/>
          <w:b/>
          <w:sz w:val="24"/>
        </w:rPr>
      </w:pPr>
      <w:r>
        <w:rPr>
          <w:rFonts w:cs="Arial"/>
          <w:b/>
          <w:sz w:val="24"/>
        </w:rPr>
      </w:r>
    </w:p>
    <w:p>
      <w:pPr>
        <w:pStyle w:val="Normal"/>
        <w:ind w:left="720" w:hanging="0"/>
        <w:rPr>
          <w:rFonts w:cs="Arial"/>
          <w:b/>
          <w:b/>
          <w:sz w:val="24"/>
        </w:rPr>
      </w:pPr>
      <w:r>
        <w:rPr>
          <w:rFonts w:cs="Arial"/>
          <w:b/>
          <w:sz w:val="24"/>
        </w:rPr>
      </w:r>
    </w:p>
    <w:p>
      <w:pPr>
        <w:pStyle w:val="Normal"/>
        <w:ind w:left="720" w:hanging="0"/>
        <w:rPr>
          <w:rFonts w:cs="Arial"/>
          <w:b/>
          <w:b/>
          <w:sz w:val="24"/>
        </w:rPr>
      </w:pPr>
      <w:r>
        <w:rPr>
          <w:rFonts w:cs="Arial"/>
          <w:b/>
          <w:sz w:val="24"/>
        </w:rPr>
      </w:r>
    </w:p>
    <w:tbl>
      <w:tblPr>
        <w:tblW w:w="972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897"/>
        <w:gridCol w:w="6398"/>
        <w:gridCol w:w="1212"/>
        <w:gridCol w:w="1212"/>
      </w:tblGrid>
      <w:tr>
        <w:trPr>
          <w:trHeight w:val="2070" w:hRule="atLeast"/>
        </w:trPr>
        <w:tc>
          <w:tcPr>
            <w:tcW w:w="7295" w:type="dxa"/>
            <w:gridSpan w:val="2"/>
            <w:tcBorders>
              <w:top w:val="single" w:sz="4" w:space="0" w:color="1F1F28"/>
              <w:left w:val="single" w:sz="4" w:space="0" w:color="1F1F28"/>
              <w:bottom w:val="single" w:sz="4" w:space="0" w:color="23232B"/>
              <w:right w:val="single" w:sz="4" w:space="0" w:color="1F1F28"/>
            </w:tcBorders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eastAsia="Times New Roman" w:cs="Arial"/>
                <w:b/>
                <w:bCs/>
                <w:color w:val="0F0F11"/>
                <w:sz w:val="22"/>
                <w:szCs w:val="22"/>
                <w:lang w:eastAsia="cs-CZ"/>
              </w:rPr>
              <w:t xml:space="preserve">ROZVAHA                                                                                            </w:t>
            </w:r>
            <w:r>
              <w:rPr>
                <w:rFonts w:eastAsia="Times New Roman" w:cs="Arial"/>
                <w:color w:val="0F0F11"/>
                <w:sz w:val="22"/>
                <w:szCs w:val="22"/>
                <w:lang w:eastAsia="cs-CZ"/>
              </w:rPr>
              <w:t>Rozvahový den:                                                                                                                                                          Adresa: IČO:</w:t>
            </w:r>
          </w:p>
        </w:tc>
        <w:tc>
          <w:tcPr>
            <w:tcW w:w="2424" w:type="dxa"/>
            <w:gridSpan w:val="2"/>
            <w:tcBorders>
              <w:top w:val="single" w:sz="4" w:space="0" w:color="1F1F28"/>
              <w:right w:val="single" w:sz="4" w:space="0" w:color="1F1F28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color w:val="0F0F11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color w:val="0F0F11"/>
                <w:sz w:val="22"/>
                <w:szCs w:val="22"/>
                <w:lang w:eastAsia="cs-CZ"/>
              </w:rPr>
              <w:t>Název</w:t>
            </w:r>
          </w:p>
        </w:tc>
      </w:tr>
      <w:tr>
        <w:trPr>
          <w:trHeight w:val="227" w:hRule="atLeast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b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B.</w:t>
            </w:r>
          </w:p>
        </w:tc>
        <w:tc>
          <w:tcPr>
            <w:tcW w:w="6398" w:type="dxa"/>
            <w:tcBorders>
              <w:top w:val="single" w:sz="4" w:space="0" w:color="13131C"/>
              <w:bottom w:val="single" w:sz="4" w:space="0" w:color="0F0F18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b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F0F11"/>
                <w:sz w:val="16"/>
                <w:szCs w:val="16"/>
                <w:lang w:eastAsia="cs-CZ"/>
              </w:rPr>
              <w:t>Krátkodobý majetek celkem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b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2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b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>
        <w:trPr>
          <w:trHeight w:val="227" w:hRule="atLeast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Times New Roman" w:cs="Arial"/>
                <w:b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6398" w:type="dxa"/>
            <w:tcBorders>
              <w:top w:val="single" w:sz="4" w:space="0" w:color="0F0F18"/>
              <w:bottom w:val="single" w:sz="4" w:space="0" w:color="13131C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b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F0F11"/>
                <w:sz w:val="16"/>
                <w:szCs w:val="16"/>
                <w:lang w:eastAsia="cs-CZ"/>
              </w:rPr>
              <w:t>Zásoby celkem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b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21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b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>
        <w:trPr>
          <w:trHeight w:val="227" w:hRule="atLeast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1.</w:t>
            </w:r>
          </w:p>
        </w:tc>
        <w:tc>
          <w:tcPr>
            <w:tcW w:w="6398" w:type="dxa"/>
            <w:tcBorders>
              <w:top w:val="single" w:sz="4" w:space="0" w:color="13131C"/>
              <w:bottom w:val="single" w:sz="4" w:space="0" w:color="0F0F18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F0F11"/>
                <w:sz w:val="16"/>
                <w:szCs w:val="16"/>
                <w:lang w:eastAsia="cs-CZ"/>
              </w:rPr>
              <w:t>Materiál na skladě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227" w:hRule="atLeast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2.</w:t>
            </w:r>
          </w:p>
        </w:tc>
        <w:tc>
          <w:tcPr>
            <w:tcW w:w="6398" w:type="dxa"/>
            <w:tcBorders>
              <w:top w:val="single" w:sz="4" w:space="0" w:color="0F0F18"/>
              <w:bottom w:val="single" w:sz="4" w:space="0" w:color="13131C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F0F11"/>
                <w:sz w:val="16"/>
                <w:szCs w:val="16"/>
                <w:lang w:eastAsia="cs-CZ"/>
              </w:rPr>
              <w:t>Materiál na cestě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227" w:hRule="atLeast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3.</w:t>
            </w:r>
          </w:p>
        </w:tc>
        <w:tc>
          <w:tcPr>
            <w:tcW w:w="6398" w:type="dxa"/>
            <w:tcBorders>
              <w:top w:val="single" w:sz="4" w:space="0" w:color="13131C"/>
              <w:bottom w:val="single" w:sz="4" w:space="0" w:color="130F18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F0F11"/>
                <w:sz w:val="16"/>
                <w:szCs w:val="16"/>
                <w:lang w:eastAsia="cs-CZ"/>
              </w:rPr>
              <w:t>Nedokončená  výroba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227" w:hRule="atLeast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4.</w:t>
            </w:r>
          </w:p>
        </w:tc>
        <w:tc>
          <w:tcPr>
            <w:tcW w:w="6398" w:type="dxa"/>
            <w:tcBorders>
              <w:top w:val="single" w:sz="4" w:space="0" w:color="130F18"/>
              <w:bottom w:val="single" w:sz="4" w:space="0" w:color="13131C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F0F11"/>
                <w:sz w:val="16"/>
                <w:szCs w:val="16"/>
                <w:lang w:eastAsia="cs-CZ"/>
              </w:rPr>
              <w:t>Polotovary  vlastní výroby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227" w:hRule="atLeast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5.</w:t>
            </w:r>
          </w:p>
        </w:tc>
        <w:tc>
          <w:tcPr>
            <w:tcW w:w="6398" w:type="dxa"/>
            <w:tcBorders>
              <w:top w:val="single" w:sz="4" w:space="0" w:color="13131C"/>
              <w:bottom w:val="single" w:sz="4" w:space="0" w:color="13131C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F0F11"/>
                <w:sz w:val="16"/>
                <w:szCs w:val="16"/>
                <w:lang w:eastAsia="cs-CZ"/>
              </w:rPr>
              <w:t>Výrobky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227" w:hRule="atLeast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6.</w:t>
            </w:r>
          </w:p>
        </w:tc>
        <w:tc>
          <w:tcPr>
            <w:tcW w:w="6398" w:type="dxa"/>
            <w:tcBorders>
              <w:top w:val="single" w:sz="4" w:space="0" w:color="13131C"/>
              <w:bottom w:val="single" w:sz="4" w:space="0" w:color="0F0F1C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F0F11"/>
                <w:sz w:val="16"/>
                <w:szCs w:val="16"/>
                <w:lang w:eastAsia="cs-CZ"/>
              </w:rPr>
              <w:t>Mladá a ostatní zvířata  a jejich skupiny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227" w:hRule="atLeast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7.</w:t>
            </w:r>
          </w:p>
        </w:tc>
        <w:tc>
          <w:tcPr>
            <w:tcW w:w="6398" w:type="dxa"/>
            <w:tcBorders>
              <w:top w:val="single" w:sz="4" w:space="0" w:color="0F0F1C"/>
              <w:bottom w:val="single" w:sz="4" w:space="0" w:color="13131C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F0F11"/>
                <w:sz w:val="16"/>
                <w:szCs w:val="16"/>
                <w:lang w:eastAsia="cs-CZ"/>
              </w:rPr>
              <w:t>Zboží na skladě a v prodejnách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227" w:hRule="atLeast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8.</w:t>
            </w:r>
          </w:p>
        </w:tc>
        <w:tc>
          <w:tcPr>
            <w:tcW w:w="6398" w:type="dxa"/>
            <w:tcBorders>
              <w:top w:val="single" w:sz="4" w:space="0" w:color="13131C"/>
              <w:bottom w:val="single" w:sz="4" w:space="0" w:color="130F18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F0F11"/>
                <w:sz w:val="16"/>
                <w:szCs w:val="16"/>
                <w:lang w:eastAsia="cs-CZ"/>
              </w:rPr>
              <w:t>Zboží na cestě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227" w:hRule="atLeast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9.</w:t>
            </w:r>
          </w:p>
        </w:tc>
        <w:tc>
          <w:tcPr>
            <w:tcW w:w="6398" w:type="dxa"/>
            <w:tcBorders>
              <w:top w:val="single" w:sz="4" w:space="0" w:color="130F18"/>
              <w:bottom w:val="single" w:sz="4" w:space="0" w:color="0F0F18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F0F11"/>
                <w:sz w:val="16"/>
                <w:szCs w:val="16"/>
                <w:lang w:eastAsia="cs-CZ"/>
              </w:rPr>
              <w:t>Poskytnuté zálohy na zásoby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227" w:hRule="atLeast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Times New Roman" w:cs="Arial"/>
                <w:b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6398" w:type="dxa"/>
            <w:tcBorders>
              <w:top w:val="single" w:sz="4" w:space="0" w:color="0F0F18"/>
              <w:bottom w:val="single" w:sz="4" w:space="0" w:color="13131C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b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F0F11"/>
                <w:sz w:val="16"/>
                <w:szCs w:val="16"/>
                <w:lang w:eastAsia="cs-CZ"/>
              </w:rPr>
              <w:t>Pohledávky celkem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b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21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b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>
        <w:trPr>
          <w:trHeight w:val="227" w:hRule="atLeast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1.</w:t>
            </w:r>
          </w:p>
        </w:tc>
        <w:tc>
          <w:tcPr>
            <w:tcW w:w="6398" w:type="dxa"/>
            <w:tcBorders>
              <w:top w:val="single" w:sz="4" w:space="0" w:color="13131C"/>
              <w:bottom w:val="single" w:sz="4" w:space="0" w:color="13131C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F0F11"/>
                <w:sz w:val="16"/>
                <w:szCs w:val="16"/>
                <w:lang w:eastAsia="cs-CZ"/>
              </w:rPr>
              <w:t>Odběratelé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227" w:hRule="atLeast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2.</w:t>
            </w:r>
          </w:p>
        </w:tc>
        <w:tc>
          <w:tcPr>
            <w:tcW w:w="6398" w:type="dxa"/>
            <w:tcBorders>
              <w:top w:val="single" w:sz="4" w:space="0" w:color="13131C"/>
              <w:bottom w:val="single" w:sz="4" w:space="0" w:color="13131C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F0F11"/>
                <w:sz w:val="16"/>
                <w:szCs w:val="16"/>
                <w:lang w:eastAsia="cs-CZ"/>
              </w:rPr>
              <w:t>Směnky k inkasu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227" w:hRule="atLeast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3.</w:t>
            </w:r>
          </w:p>
        </w:tc>
        <w:tc>
          <w:tcPr>
            <w:tcW w:w="6398" w:type="dxa"/>
            <w:tcBorders>
              <w:top w:val="single" w:sz="4" w:space="0" w:color="13131C"/>
              <w:bottom w:val="single" w:sz="4" w:space="0" w:color="0F0F1C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F0F11"/>
                <w:sz w:val="16"/>
                <w:szCs w:val="16"/>
                <w:lang w:eastAsia="cs-CZ"/>
              </w:rPr>
              <w:t>Pohledávky  za eskontované  cenné papíry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227" w:hRule="atLeast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4.</w:t>
            </w:r>
          </w:p>
        </w:tc>
        <w:tc>
          <w:tcPr>
            <w:tcW w:w="6398" w:type="dxa"/>
            <w:tcBorders>
              <w:top w:val="single" w:sz="4" w:space="0" w:color="0F0F1C"/>
              <w:bottom w:val="single" w:sz="4" w:space="0" w:color="0F0F1C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F0F11"/>
                <w:sz w:val="16"/>
                <w:szCs w:val="16"/>
                <w:lang w:eastAsia="cs-CZ"/>
              </w:rPr>
              <w:t>Poskytnuté provozní zálohy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227" w:hRule="atLeast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5.</w:t>
            </w:r>
          </w:p>
        </w:tc>
        <w:tc>
          <w:tcPr>
            <w:tcW w:w="6398" w:type="dxa"/>
            <w:tcBorders>
              <w:top w:val="single" w:sz="4" w:space="0" w:color="0F0F1C"/>
              <w:bottom w:val="single" w:sz="4" w:space="0" w:color="0F0F18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F0F11"/>
                <w:sz w:val="16"/>
                <w:szCs w:val="16"/>
                <w:lang w:eastAsia="cs-CZ"/>
              </w:rPr>
              <w:t>Ostatní pohledávky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227" w:hRule="atLeast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6.</w:t>
            </w:r>
          </w:p>
        </w:tc>
        <w:tc>
          <w:tcPr>
            <w:tcW w:w="6398" w:type="dxa"/>
            <w:tcBorders>
              <w:top w:val="single" w:sz="4" w:space="0" w:color="0F0F18"/>
              <w:bottom w:val="single" w:sz="4" w:space="0" w:color="13131C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F0F11"/>
                <w:sz w:val="16"/>
                <w:szCs w:val="16"/>
                <w:lang w:eastAsia="cs-CZ"/>
              </w:rPr>
              <w:t>Pohledávky  za zaměstnanci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227" w:hRule="atLeast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7.</w:t>
            </w:r>
          </w:p>
        </w:tc>
        <w:tc>
          <w:tcPr>
            <w:tcW w:w="6398" w:type="dxa"/>
            <w:tcBorders>
              <w:top w:val="single" w:sz="4" w:space="0" w:color="13131C"/>
              <w:bottom w:val="single" w:sz="4" w:space="0" w:color="131318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F0F11"/>
                <w:sz w:val="16"/>
                <w:szCs w:val="16"/>
                <w:lang w:eastAsia="cs-CZ"/>
              </w:rPr>
              <w:t>Pohledávky za institucemi sociálního zabezpečení  a veřejného zdravotního pojištění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227" w:hRule="atLeast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8.</w:t>
            </w:r>
          </w:p>
        </w:tc>
        <w:tc>
          <w:tcPr>
            <w:tcW w:w="6398" w:type="dxa"/>
            <w:tcBorders>
              <w:top w:val="single" w:sz="4" w:space="0" w:color="131318"/>
              <w:bottom w:val="single" w:sz="4" w:space="0" w:color="130F1C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F0F11"/>
                <w:sz w:val="16"/>
                <w:szCs w:val="16"/>
                <w:lang w:eastAsia="cs-CZ"/>
              </w:rPr>
              <w:t>Daň z příjmů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227" w:hRule="atLeast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9.</w:t>
            </w:r>
          </w:p>
        </w:tc>
        <w:tc>
          <w:tcPr>
            <w:tcW w:w="6398" w:type="dxa"/>
            <w:tcBorders>
              <w:top w:val="single" w:sz="4" w:space="0" w:color="130F1C"/>
              <w:bottom w:val="single" w:sz="4" w:space="0" w:color="0F0F1C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F0F11"/>
                <w:sz w:val="16"/>
                <w:szCs w:val="16"/>
                <w:lang w:eastAsia="cs-CZ"/>
              </w:rPr>
              <w:t>Ostatní daně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227" w:hRule="atLeast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10.</w:t>
            </w:r>
          </w:p>
        </w:tc>
        <w:tc>
          <w:tcPr>
            <w:tcW w:w="6398" w:type="dxa"/>
            <w:tcBorders>
              <w:top w:val="single" w:sz="4" w:space="0" w:color="0F0F1C"/>
              <w:bottom w:val="single" w:sz="4" w:space="0" w:color="130F1C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F0F11"/>
                <w:sz w:val="16"/>
                <w:szCs w:val="16"/>
                <w:lang w:eastAsia="cs-CZ"/>
              </w:rPr>
              <w:t>Daň z přidané hodnoty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227" w:hRule="atLeast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11.</w:t>
            </w:r>
          </w:p>
        </w:tc>
        <w:tc>
          <w:tcPr>
            <w:tcW w:w="6398" w:type="dxa"/>
            <w:tcBorders>
              <w:top w:val="single" w:sz="4" w:space="0" w:color="130F1C"/>
              <w:bottom w:val="single" w:sz="4" w:space="0" w:color="0F0F1C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F0F11"/>
                <w:sz w:val="16"/>
                <w:szCs w:val="16"/>
                <w:lang w:eastAsia="cs-CZ"/>
              </w:rPr>
              <w:t>Ostatní daně a poplatky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227" w:hRule="atLeast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12.</w:t>
            </w:r>
          </w:p>
        </w:tc>
        <w:tc>
          <w:tcPr>
            <w:tcW w:w="6398" w:type="dxa"/>
            <w:tcBorders>
              <w:top w:val="single" w:sz="4" w:space="0" w:color="0F0F1C"/>
              <w:bottom w:val="single" w:sz="4" w:space="0" w:color="130F1C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F0F11"/>
                <w:sz w:val="16"/>
                <w:szCs w:val="16"/>
                <w:lang w:eastAsia="cs-CZ"/>
              </w:rPr>
              <w:t>Nároky na dotace a ostatní zúčtování se státním rozpočtem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227" w:hRule="atLeast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13.</w:t>
            </w:r>
          </w:p>
        </w:tc>
        <w:tc>
          <w:tcPr>
            <w:tcW w:w="6398" w:type="dxa"/>
            <w:tcBorders>
              <w:top w:val="single" w:sz="4" w:space="0" w:color="130F1C"/>
              <w:bottom w:val="single" w:sz="4" w:space="0" w:color="13131C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F0F11"/>
                <w:sz w:val="16"/>
                <w:szCs w:val="16"/>
                <w:lang w:eastAsia="cs-CZ"/>
              </w:rPr>
              <w:t>Nároky na dotace a ostatní zúčtování  s rozpočtem orgánů územních samosprávných  celků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227" w:hRule="atLeast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14.</w:t>
            </w:r>
          </w:p>
        </w:tc>
        <w:tc>
          <w:tcPr>
            <w:tcW w:w="6398" w:type="dxa"/>
            <w:tcBorders>
              <w:top w:val="single" w:sz="4" w:space="0" w:color="13131C"/>
              <w:bottom w:val="single" w:sz="4" w:space="0" w:color="0F0F1C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F0F11"/>
                <w:sz w:val="16"/>
                <w:szCs w:val="16"/>
                <w:lang w:eastAsia="cs-CZ"/>
              </w:rPr>
              <w:t>Pohledávky za společníky  sdruženými ve společnosti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227" w:hRule="atLeast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15.</w:t>
            </w:r>
          </w:p>
        </w:tc>
        <w:tc>
          <w:tcPr>
            <w:tcW w:w="6398" w:type="dxa"/>
            <w:tcBorders>
              <w:top w:val="single" w:sz="4" w:space="0" w:color="0F0F1C"/>
              <w:bottom w:val="single" w:sz="4" w:space="0" w:color="0F0F1C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F0F11"/>
                <w:sz w:val="16"/>
                <w:szCs w:val="16"/>
                <w:lang w:eastAsia="cs-CZ"/>
              </w:rPr>
              <w:t>Pohledávky  z pevných termínovaných operací a opcí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227" w:hRule="atLeast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16.</w:t>
            </w:r>
          </w:p>
        </w:tc>
        <w:tc>
          <w:tcPr>
            <w:tcW w:w="6398" w:type="dxa"/>
            <w:tcBorders>
              <w:top w:val="single" w:sz="4" w:space="0" w:color="0F0F1C"/>
              <w:bottom w:val="single" w:sz="4" w:space="0" w:color="0F0F1C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F0F11"/>
                <w:sz w:val="16"/>
                <w:szCs w:val="16"/>
                <w:lang w:eastAsia="cs-CZ"/>
              </w:rPr>
              <w:t>Pohledávky  z vydaných dluhopisů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227" w:hRule="atLeast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17.</w:t>
            </w:r>
          </w:p>
        </w:tc>
        <w:tc>
          <w:tcPr>
            <w:tcW w:w="6398" w:type="dxa"/>
            <w:tcBorders>
              <w:top w:val="single" w:sz="4" w:space="0" w:color="0F0F1C"/>
              <w:bottom w:val="single" w:sz="4" w:space="0" w:color="131318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F0F11"/>
                <w:sz w:val="16"/>
                <w:szCs w:val="16"/>
                <w:lang w:eastAsia="cs-CZ"/>
              </w:rPr>
              <w:t>Jiné pohledávky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227" w:hRule="atLeast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18.</w:t>
            </w:r>
          </w:p>
        </w:tc>
        <w:tc>
          <w:tcPr>
            <w:tcW w:w="6398" w:type="dxa"/>
            <w:tcBorders>
              <w:top w:val="single" w:sz="4" w:space="0" w:color="131318"/>
              <w:bottom w:val="single" w:sz="4" w:space="0" w:color="130F1F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F0F11"/>
                <w:sz w:val="16"/>
                <w:szCs w:val="16"/>
                <w:lang w:eastAsia="cs-CZ"/>
              </w:rPr>
              <w:t>Dohadné účty aktivní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227" w:hRule="atLeast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19.</w:t>
            </w:r>
          </w:p>
        </w:tc>
        <w:tc>
          <w:tcPr>
            <w:tcW w:w="6398" w:type="dxa"/>
            <w:tcBorders>
              <w:top w:val="single" w:sz="4" w:space="0" w:color="130F1F"/>
              <w:bottom w:val="single" w:sz="4" w:space="0" w:color="13131C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F0F11"/>
                <w:sz w:val="16"/>
                <w:szCs w:val="16"/>
                <w:lang w:eastAsia="cs-CZ"/>
              </w:rPr>
              <w:t>Opravná položka k pohledávkám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227" w:hRule="atLeast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Times New Roman" w:cs="Arial"/>
                <w:b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6398" w:type="dxa"/>
            <w:tcBorders>
              <w:top w:val="single" w:sz="4" w:space="0" w:color="13131C"/>
              <w:bottom w:val="single" w:sz="4" w:space="0" w:color="130F18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b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F0F11"/>
                <w:sz w:val="16"/>
                <w:szCs w:val="16"/>
                <w:lang w:eastAsia="cs-CZ"/>
              </w:rPr>
              <w:t>Krátkodobý finanční majetek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b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21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b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>
        <w:trPr>
          <w:trHeight w:val="227" w:hRule="atLeast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1.</w:t>
            </w:r>
          </w:p>
        </w:tc>
        <w:tc>
          <w:tcPr>
            <w:tcW w:w="6398" w:type="dxa"/>
            <w:tcBorders>
              <w:top w:val="single" w:sz="4" w:space="0" w:color="130F18"/>
              <w:bottom w:val="single" w:sz="4" w:space="0" w:color="0F0F1C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F0F11"/>
                <w:sz w:val="16"/>
                <w:szCs w:val="16"/>
                <w:lang w:eastAsia="cs-CZ"/>
              </w:rPr>
              <w:t>Peněžní prostředky  v pokladně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227" w:hRule="atLeast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2.</w:t>
            </w:r>
          </w:p>
        </w:tc>
        <w:tc>
          <w:tcPr>
            <w:tcW w:w="6398" w:type="dxa"/>
            <w:tcBorders>
              <w:top w:val="single" w:sz="4" w:space="0" w:color="0F0F1C"/>
              <w:bottom w:val="single" w:sz="4" w:space="0" w:color="13131C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F0F11"/>
                <w:sz w:val="16"/>
                <w:szCs w:val="16"/>
                <w:lang w:eastAsia="cs-CZ"/>
              </w:rPr>
              <w:t>Ceniny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227" w:hRule="atLeast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3.</w:t>
            </w:r>
          </w:p>
        </w:tc>
        <w:tc>
          <w:tcPr>
            <w:tcW w:w="6398" w:type="dxa"/>
            <w:tcBorders>
              <w:top w:val="single" w:sz="4" w:space="0" w:color="13131C"/>
              <w:bottom w:val="single" w:sz="4" w:space="0" w:color="0F0F18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F0F11"/>
                <w:sz w:val="16"/>
                <w:szCs w:val="16"/>
                <w:lang w:eastAsia="cs-CZ"/>
              </w:rPr>
              <w:t>Peněžní prostředky  na účtech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227" w:hRule="atLeast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4.</w:t>
            </w:r>
          </w:p>
        </w:tc>
        <w:tc>
          <w:tcPr>
            <w:tcW w:w="6398" w:type="dxa"/>
            <w:tcBorders>
              <w:top w:val="single" w:sz="4" w:space="0" w:color="0F0F18"/>
              <w:bottom w:val="single" w:sz="4" w:space="0" w:color="0F0F1C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F0F11"/>
                <w:sz w:val="16"/>
                <w:szCs w:val="16"/>
                <w:lang w:eastAsia="cs-CZ"/>
              </w:rPr>
              <w:t>Majetkové cenné papíry k obchodování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227" w:hRule="atLeast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5.</w:t>
            </w:r>
          </w:p>
        </w:tc>
        <w:tc>
          <w:tcPr>
            <w:tcW w:w="6398" w:type="dxa"/>
            <w:tcBorders>
              <w:top w:val="single" w:sz="4" w:space="0" w:color="0F0F1C"/>
              <w:bottom w:val="single" w:sz="4" w:space="0" w:color="13131C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F0F11"/>
                <w:sz w:val="16"/>
                <w:szCs w:val="16"/>
                <w:lang w:eastAsia="cs-CZ"/>
              </w:rPr>
              <w:t>Dluhové cenné papíry k obchodování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227" w:hRule="atLeast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6.</w:t>
            </w:r>
          </w:p>
        </w:tc>
        <w:tc>
          <w:tcPr>
            <w:tcW w:w="6398" w:type="dxa"/>
            <w:tcBorders>
              <w:top w:val="single" w:sz="4" w:space="0" w:color="13131C"/>
              <w:bottom w:val="single" w:sz="4" w:space="0" w:color="13131C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F0F11"/>
                <w:sz w:val="16"/>
                <w:szCs w:val="16"/>
                <w:lang w:eastAsia="cs-CZ"/>
              </w:rPr>
              <w:t>Ostatní cenné papíry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227" w:hRule="atLeast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7.</w:t>
            </w:r>
          </w:p>
        </w:tc>
        <w:tc>
          <w:tcPr>
            <w:tcW w:w="6398" w:type="dxa"/>
            <w:tcBorders>
              <w:top w:val="single" w:sz="4" w:space="0" w:color="28282F"/>
              <w:bottom w:val="single" w:sz="4" w:space="0" w:color="232328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111113"/>
                <w:sz w:val="16"/>
                <w:szCs w:val="16"/>
                <w:lang w:eastAsia="cs-CZ"/>
              </w:rPr>
              <w:t>Peníze na cestě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227" w:hRule="atLeast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Times New Roman" w:cs="Arial"/>
                <w:b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IV.</w:t>
            </w:r>
          </w:p>
        </w:tc>
        <w:tc>
          <w:tcPr>
            <w:tcW w:w="6398" w:type="dxa"/>
            <w:tcBorders>
              <w:top w:val="single" w:sz="4" w:space="0" w:color="232328"/>
              <w:bottom w:val="single" w:sz="4" w:space="0" w:color="231F2B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b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111113"/>
                <w:sz w:val="16"/>
                <w:szCs w:val="16"/>
                <w:lang w:eastAsia="cs-CZ"/>
              </w:rPr>
              <w:t>Jiná aktiva celkem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b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21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b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>
        <w:trPr>
          <w:trHeight w:val="227" w:hRule="atLeast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1.</w:t>
            </w:r>
          </w:p>
        </w:tc>
        <w:tc>
          <w:tcPr>
            <w:tcW w:w="6398" w:type="dxa"/>
            <w:tcBorders>
              <w:top w:val="single" w:sz="4" w:space="0" w:color="231F2B"/>
              <w:bottom w:val="single" w:sz="4" w:space="0" w:color="28282F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111113"/>
                <w:sz w:val="16"/>
                <w:szCs w:val="16"/>
                <w:lang w:eastAsia="cs-CZ"/>
              </w:rPr>
              <w:t>Náklady příštích období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227" w:hRule="atLeast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98" w:type="dxa"/>
            <w:tcBorders>
              <w:top w:val="single" w:sz="4" w:space="0" w:color="28282F"/>
              <w:bottom w:val="single" w:sz="4" w:space="0" w:color="28282F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b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111113"/>
                <w:sz w:val="16"/>
                <w:szCs w:val="16"/>
                <w:lang w:eastAsia="cs-CZ"/>
              </w:rPr>
              <w:t>AKTIVA CELEM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b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21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b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>
        <w:trPr>
          <w:trHeight w:val="730" w:hRule="atLeast"/>
        </w:trPr>
        <w:tc>
          <w:tcPr>
            <w:tcW w:w="897" w:type="dxa"/>
            <w:tcBorders>
              <w:top w:val="single" w:sz="4" w:space="0" w:color="23232B"/>
              <w:left w:val="single" w:sz="4" w:space="0" w:color="23232B"/>
              <w:bottom w:val="single" w:sz="4" w:space="0" w:color="28282F"/>
              <w:right w:val="single" w:sz="4" w:space="0" w:color="23232B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F0F11"/>
                <w:sz w:val="16"/>
                <w:szCs w:val="16"/>
                <w:lang w:eastAsia="cs-CZ"/>
              </w:rPr>
              <w:t>Sestaveno dne</w:t>
            </w:r>
            <w:r>
              <w:rPr>
                <w:rFonts w:eastAsia="Times New Roman" w:cs="Arial"/>
                <w:color w:val="3D3D41"/>
                <w:sz w:val="16"/>
                <w:szCs w:val="16"/>
                <w:lang w:eastAsia="cs-CZ"/>
              </w:rPr>
              <w:t xml:space="preserve">:                                                   </w:t>
            </w:r>
          </w:p>
        </w:tc>
        <w:tc>
          <w:tcPr>
            <w:tcW w:w="8822" w:type="dxa"/>
            <w:gridSpan w:val="3"/>
            <w:tcBorders>
              <w:top w:val="single" w:sz="4" w:space="0" w:color="23232B"/>
              <w:bottom w:val="single" w:sz="4" w:space="0" w:color="28282F"/>
              <w:right w:val="single" w:sz="4" w:space="0" w:color="1F1F28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Podpisový  záznam statutárního  orgánu účetní jednotky nebo podpisový  záznam fyzické osoby, která je účetní jednotkou:</w:t>
            </w:r>
          </w:p>
        </w:tc>
      </w:tr>
    </w:tbl>
    <w:p>
      <w:pPr>
        <w:pStyle w:val="Normal"/>
        <w:rPr>
          <w:rFonts w:cs="Arial"/>
          <w:b/>
          <w:b/>
          <w:sz w:val="24"/>
        </w:rPr>
      </w:pPr>
      <w:r>
        <w:rPr>
          <w:rFonts w:cs="Arial"/>
          <w:b/>
          <w:sz w:val="24"/>
        </w:rPr>
      </w:r>
    </w:p>
    <w:p>
      <w:pPr>
        <w:pStyle w:val="Normal"/>
        <w:rPr>
          <w:rFonts w:cs="Arial"/>
          <w:b/>
          <w:b/>
          <w:sz w:val="24"/>
        </w:rPr>
      </w:pPr>
      <w:r>
        <w:rPr>
          <w:rFonts w:cs="Arial"/>
          <w:b/>
          <w:sz w:val="24"/>
        </w:rPr>
      </w:r>
    </w:p>
    <w:p>
      <w:pPr>
        <w:pStyle w:val="Normal"/>
        <w:rPr>
          <w:rFonts w:cs="Arial"/>
          <w:b/>
          <w:b/>
          <w:sz w:val="24"/>
        </w:rPr>
      </w:pPr>
      <w:r>
        <w:rPr>
          <w:rFonts w:cs="Arial"/>
          <w:b/>
          <w:sz w:val="24"/>
        </w:rPr>
      </w:r>
    </w:p>
    <w:tbl>
      <w:tblPr>
        <w:tblW w:w="9136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839"/>
        <w:gridCol w:w="4796"/>
        <w:gridCol w:w="1780"/>
        <w:gridCol w:w="1720"/>
      </w:tblGrid>
      <w:tr>
        <w:trPr>
          <w:trHeight w:val="2085" w:hRule="atLeast"/>
        </w:trPr>
        <w:tc>
          <w:tcPr>
            <w:tcW w:w="5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eastAsia="Times New Roman" w:cs="Arial"/>
                <w:b/>
                <w:bCs/>
                <w:color w:val="0F0F11"/>
                <w:sz w:val="22"/>
                <w:szCs w:val="22"/>
                <w:lang w:eastAsia="cs-CZ"/>
              </w:rPr>
              <w:t xml:space="preserve">ROZVAHA                                                                                     </w:t>
            </w:r>
            <w:r>
              <w:rPr>
                <w:rFonts w:eastAsia="Times New Roman" w:cs="Arial"/>
                <w:color w:val="0F0F11"/>
                <w:sz w:val="22"/>
                <w:szCs w:val="22"/>
                <w:lang w:eastAsia="cs-CZ"/>
              </w:rPr>
              <w:br/>
              <w:br/>
              <w:t xml:space="preserve">Rozvahový den:                                                                                                                                                          Adresa: </w:t>
              <w:br/>
              <w:br/>
              <w:t>IČO:</w:t>
            </w:r>
          </w:p>
        </w:tc>
        <w:tc>
          <w:tcPr>
            <w:tcW w:w="350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color w:val="0F0F11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color w:val="0F0F11"/>
                <w:sz w:val="22"/>
                <w:szCs w:val="22"/>
                <w:lang w:eastAsia="cs-CZ"/>
              </w:rPr>
              <w:t>Název</w:t>
            </w:r>
          </w:p>
        </w:tc>
      </w:tr>
      <w:tr>
        <w:trPr>
          <w:trHeight w:val="255" w:hRule="atLeast"/>
        </w:trPr>
        <w:tc>
          <w:tcPr>
            <w:tcW w:w="839" w:type="dxa"/>
            <w:vMerge w:val="restart"/>
            <w:tcBorders>
              <w:top w:val="single" w:sz="4" w:space="0" w:color="23232B"/>
              <w:left w:val="single" w:sz="4" w:space="0" w:color="1F1F28"/>
              <w:bottom w:val="single" w:sz="4" w:space="0" w:color="23232B"/>
              <w:right w:val="single" w:sz="4" w:space="0" w:color="1F1F1F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Cs w:val="20"/>
                <w:lang w:eastAsia="cs-CZ"/>
              </w:rPr>
            </w:pPr>
            <w:r>
              <w:rPr>
                <w:rFonts w:eastAsia="Times New Roman" w:cs="Arial"/>
                <w:color w:val="0F0F11"/>
                <w:szCs w:val="20"/>
                <w:lang w:eastAsia="cs-CZ"/>
              </w:rPr>
              <w:t>Označ.</w:t>
            </w:r>
          </w:p>
        </w:tc>
        <w:tc>
          <w:tcPr>
            <w:tcW w:w="4796" w:type="dxa"/>
            <w:vMerge w:val="restart"/>
            <w:tcBorders>
              <w:top w:val="single" w:sz="4" w:space="0" w:color="23232B"/>
              <w:left w:val="single" w:sz="4" w:space="0" w:color="1F1F1F"/>
              <w:bottom w:val="single" w:sz="4" w:space="0" w:color="23232B"/>
              <w:right w:val="single" w:sz="4" w:space="0" w:color="1F1F1F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Times New Roman" w:cs="Arial"/>
                <w:b/>
                <w:b/>
                <w:bCs/>
                <w:color w:val="0F0F11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F0F11"/>
                <w:szCs w:val="20"/>
                <w:lang w:eastAsia="cs-CZ"/>
              </w:rPr>
              <w:t>PASIVA</w:t>
            </w:r>
          </w:p>
        </w:tc>
        <w:tc>
          <w:tcPr>
            <w:tcW w:w="3500" w:type="dxa"/>
            <w:gridSpan w:val="2"/>
            <w:tcBorders>
              <w:top w:val="single" w:sz="4" w:space="0" w:color="23232B"/>
              <w:bottom w:val="single" w:sz="4" w:space="0" w:color="2B282F"/>
              <w:right w:val="single" w:sz="4" w:space="0" w:color="1F1F28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Times New Roman" w:cs="Arial"/>
                <w:b/>
                <w:b/>
                <w:bCs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F0F11"/>
                <w:szCs w:val="20"/>
                <w:lang w:eastAsia="cs-CZ"/>
              </w:rPr>
              <w:t>Hodnota v tis. Kč</w:t>
            </w:r>
          </w:p>
        </w:tc>
      </w:tr>
      <w:tr>
        <w:trPr>
          <w:trHeight w:val="765" w:hRule="atLeast"/>
        </w:trPr>
        <w:tc>
          <w:tcPr>
            <w:tcW w:w="839" w:type="dxa"/>
            <w:vMerge w:val="continue"/>
            <w:tcBorders>
              <w:top w:val="single" w:sz="4" w:space="0" w:color="23232B"/>
              <w:left w:val="single" w:sz="4" w:space="0" w:color="1F1F28"/>
              <w:bottom w:val="single" w:sz="4" w:space="0" w:color="23232B"/>
              <w:right w:val="single" w:sz="4" w:space="0" w:color="1F1F1F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ascii="Times New Roman" w:hAnsi="Times New Roman" w:eastAsia="Times New Roman" w:cs="Arial"/>
                <w:b/>
                <w:b/>
                <w:bCs/>
                <w:szCs w:val="20"/>
                <w:lang w:eastAsia="cs-CZ"/>
              </w:rPr>
            </w:pPr>
            <w:r>
              <w:rPr>
                <w:rFonts w:eastAsia="Times New Roman" w:cs="Arial" w:ascii="Times New Roman" w:hAnsi="Times New Roman"/>
                <w:b/>
                <w:bCs/>
                <w:szCs w:val="20"/>
                <w:lang w:eastAsia="cs-CZ"/>
              </w:rPr>
            </w:r>
          </w:p>
        </w:tc>
        <w:tc>
          <w:tcPr>
            <w:tcW w:w="4796" w:type="dxa"/>
            <w:vMerge w:val="continue"/>
            <w:tcBorders>
              <w:top w:val="single" w:sz="4" w:space="0" w:color="23232B"/>
              <w:left w:val="single" w:sz="4" w:space="0" w:color="1F1F1F"/>
              <w:bottom w:val="single" w:sz="4" w:space="0" w:color="23232B"/>
              <w:right w:val="single" w:sz="4" w:space="0" w:color="1F1F1F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eastAsia="Times New Roman" w:cs="Arial"/>
                <w:b/>
                <w:b/>
                <w:bCs/>
                <w:color w:val="0F0F11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F0F11"/>
                <w:szCs w:val="20"/>
                <w:lang w:eastAsia="cs-CZ"/>
              </w:rPr>
            </w:r>
          </w:p>
        </w:tc>
        <w:tc>
          <w:tcPr>
            <w:tcW w:w="1780" w:type="dxa"/>
            <w:tcBorders>
              <w:bottom w:val="single" w:sz="4" w:space="0" w:color="23232B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Times New Roman" w:cs="Arial"/>
                <w:b/>
                <w:b/>
                <w:bCs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F0F11"/>
                <w:szCs w:val="20"/>
                <w:lang w:eastAsia="cs-CZ"/>
              </w:rPr>
              <w:t>Stav k prvnímu dni účetního období</w:t>
            </w:r>
          </w:p>
        </w:tc>
        <w:tc>
          <w:tcPr>
            <w:tcW w:w="1720" w:type="dxa"/>
            <w:tcBorders>
              <w:left w:val="single" w:sz="4" w:space="0" w:color="1F1F1F"/>
              <w:bottom w:val="single" w:sz="4" w:space="0" w:color="23232B"/>
              <w:right w:val="single" w:sz="4" w:space="0" w:color="1F1F28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Times New Roman" w:cs="Arial"/>
                <w:b/>
                <w:b/>
                <w:bCs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F0F11"/>
                <w:szCs w:val="20"/>
                <w:lang w:eastAsia="cs-CZ"/>
              </w:rPr>
              <w:t>Stav k poslednímu dni účetního období</w:t>
            </w:r>
          </w:p>
        </w:tc>
      </w:tr>
      <w:tr>
        <w:trPr>
          <w:trHeight w:val="227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Times New Roman" w:cs="Arial"/>
                <w:b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796" w:type="dxa"/>
            <w:tcBorders>
              <w:top w:val="single" w:sz="4" w:space="0" w:color="23232B"/>
              <w:bottom w:val="single" w:sz="4" w:space="0" w:color="23232B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b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Jmění celkem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b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b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>
        <w:trPr>
          <w:trHeight w:val="227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1.</w:t>
            </w:r>
          </w:p>
        </w:tc>
        <w:tc>
          <w:tcPr>
            <w:tcW w:w="4796" w:type="dxa"/>
            <w:tcBorders>
              <w:top w:val="single" w:sz="4" w:space="0" w:color="23232B"/>
              <w:bottom w:val="single" w:sz="4" w:space="0" w:color="23232B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sz w:val="16"/>
                <w:szCs w:val="16"/>
                <w:lang w:eastAsia="cs-CZ"/>
              </w:rPr>
              <w:t>Vlastní jmění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227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2.</w:t>
            </w:r>
          </w:p>
        </w:tc>
        <w:tc>
          <w:tcPr>
            <w:tcW w:w="4796" w:type="dxa"/>
            <w:tcBorders>
              <w:top w:val="single" w:sz="4" w:space="0" w:color="23232B"/>
              <w:bottom w:val="single" w:sz="4" w:space="0" w:color="23232F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sz w:val="16"/>
                <w:szCs w:val="16"/>
                <w:lang w:eastAsia="cs-CZ"/>
              </w:rPr>
              <w:t>Fondy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227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3.</w:t>
            </w:r>
          </w:p>
        </w:tc>
        <w:tc>
          <w:tcPr>
            <w:tcW w:w="4796" w:type="dxa"/>
            <w:tcBorders>
              <w:top w:val="single" w:sz="4" w:space="0" w:color="23232F"/>
              <w:bottom w:val="single" w:sz="4" w:space="0" w:color="231F2B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sz w:val="16"/>
                <w:szCs w:val="16"/>
                <w:lang w:eastAsia="cs-CZ"/>
              </w:rPr>
              <w:t>Oceňovací rozdíly z přecenění finančního majetku a závazků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227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4.</w:t>
            </w:r>
          </w:p>
        </w:tc>
        <w:tc>
          <w:tcPr>
            <w:tcW w:w="4796" w:type="dxa"/>
            <w:tcBorders>
              <w:top w:val="single" w:sz="4" w:space="0" w:color="231F2B"/>
              <w:bottom w:val="single" w:sz="4" w:space="0" w:color="231F2B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sz w:val="16"/>
                <w:szCs w:val="16"/>
                <w:lang w:eastAsia="cs-CZ"/>
              </w:rPr>
              <w:t>Výsledek hospodaření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227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5.</w:t>
            </w:r>
          </w:p>
        </w:tc>
        <w:tc>
          <w:tcPr>
            <w:tcW w:w="4796" w:type="dxa"/>
            <w:tcBorders>
              <w:top w:val="single" w:sz="4" w:space="0" w:color="231F2B"/>
              <w:bottom w:val="single" w:sz="4" w:space="0" w:color="28232B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sz w:val="16"/>
                <w:szCs w:val="16"/>
                <w:lang w:eastAsia="cs-CZ"/>
              </w:rPr>
              <w:t>Účet výsledku hospodaření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227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6.</w:t>
            </w:r>
          </w:p>
        </w:tc>
        <w:tc>
          <w:tcPr>
            <w:tcW w:w="4796" w:type="dxa"/>
            <w:tcBorders>
              <w:top w:val="single" w:sz="4" w:space="0" w:color="28232B"/>
              <w:bottom w:val="single" w:sz="4" w:space="0" w:color="1F1F28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sz w:val="16"/>
                <w:szCs w:val="16"/>
                <w:lang w:eastAsia="cs-CZ"/>
              </w:rPr>
              <w:t>Výsledek hospodaření ve schvalovacím řízení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227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7.</w:t>
            </w:r>
          </w:p>
        </w:tc>
        <w:tc>
          <w:tcPr>
            <w:tcW w:w="4796" w:type="dxa"/>
            <w:tcBorders>
              <w:top w:val="single" w:sz="4" w:space="0" w:color="1F1F28"/>
              <w:bottom w:val="single" w:sz="4" w:space="0" w:color="23232B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sz w:val="16"/>
                <w:szCs w:val="16"/>
                <w:lang w:eastAsia="cs-CZ"/>
              </w:rPr>
              <w:t>Nerozdělený zisk, neuhrazená ztráta minulých let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227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b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B.</w:t>
            </w:r>
          </w:p>
        </w:tc>
        <w:tc>
          <w:tcPr>
            <w:tcW w:w="4796" w:type="dxa"/>
            <w:tcBorders>
              <w:top w:val="single" w:sz="4" w:space="0" w:color="23232B"/>
              <w:bottom w:val="single" w:sz="4" w:space="0" w:color="23232B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b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Cizí zdroje celkem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b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b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>
        <w:trPr>
          <w:trHeight w:val="227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Times New Roman" w:cs="Arial"/>
                <w:b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796" w:type="dxa"/>
            <w:tcBorders>
              <w:top w:val="single" w:sz="4" w:space="0" w:color="23232B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b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Rezervy celkem</w:t>
            </w:r>
          </w:p>
        </w:tc>
        <w:tc>
          <w:tcPr>
            <w:tcW w:w="17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b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720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b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>
        <w:trPr>
          <w:trHeight w:val="227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1.</w:t>
            </w:r>
          </w:p>
        </w:tc>
        <w:tc>
          <w:tcPr>
            <w:tcW w:w="4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sz w:val="16"/>
                <w:szCs w:val="16"/>
                <w:lang w:eastAsia="cs-CZ"/>
              </w:rPr>
              <w:t>Rezervy</w:t>
            </w:r>
          </w:p>
        </w:tc>
        <w:tc>
          <w:tcPr>
            <w:tcW w:w="17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227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Times New Roman" w:cs="Arial"/>
                <w:b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4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b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Dlouhodobé závazky celkem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b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b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>
        <w:trPr>
          <w:trHeight w:val="227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1.</w:t>
            </w:r>
          </w:p>
        </w:tc>
        <w:tc>
          <w:tcPr>
            <w:tcW w:w="4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sz w:val="16"/>
                <w:szCs w:val="16"/>
                <w:lang w:eastAsia="cs-CZ"/>
              </w:rPr>
              <w:t>Dlouhodobé úvěry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227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2.</w:t>
            </w:r>
          </w:p>
        </w:tc>
        <w:tc>
          <w:tcPr>
            <w:tcW w:w="4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sz w:val="16"/>
                <w:szCs w:val="16"/>
                <w:lang w:eastAsia="cs-CZ"/>
              </w:rPr>
              <w:t>Vydané dluhopisy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227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3.</w:t>
            </w:r>
          </w:p>
        </w:tc>
        <w:tc>
          <w:tcPr>
            <w:tcW w:w="4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sz w:val="16"/>
                <w:szCs w:val="16"/>
                <w:lang w:eastAsia="cs-CZ"/>
              </w:rPr>
              <w:t>Závazky z pronájmu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227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4.</w:t>
            </w:r>
          </w:p>
        </w:tc>
        <w:tc>
          <w:tcPr>
            <w:tcW w:w="4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sz w:val="16"/>
                <w:szCs w:val="16"/>
                <w:lang w:eastAsia="cs-CZ"/>
              </w:rPr>
              <w:t>Přijaté dlouhodobé zálohy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227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5.</w:t>
            </w:r>
          </w:p>
        </w:tc>
        <w:tc>
          <w:tcPr>
            <w:tcW w:w="4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sz w:val="16"/>
                <w:szCs w:val="16"/>
                <w:lang w:eastAsia="cs-CZ"/>
              </w:rPr>
              <w:t>Dlouhodobé směnky k úhradě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227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6.</w:t>
            </w:r>
          </w:p>
        </w:tc>
        <w:tc>
          <w:tcPr>
            <w:tcW w:w="4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sz w:val="16"/>
                <w:szCs w:val="16"/>
                <w:lang w:eastAsia="cs-CZ"/>
              </w:rPr>
              <w:t>Dohadné účty pasivní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227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7.</w:t>
            </w:r>
          </w:p>
        </w:tc>
        <w:tc>
          <w:tcPr>
            <w:tcW w:w="4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sz w:val="16"/>
                <w:szCs w:val="16"/>
                <w:lang w:eastAsia="cs-CZ"/>
              </w:rPr>
              <w:t>Ostatní dlouhodobé závazky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227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Times New Roman" w:cs="Arial"/>
                <w:b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4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b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Krátkodobé závazky celkem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b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b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>
        <w:trPr>
          <w:trHeight w:val="227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1.</w:t>
            </w:r>
          </w:p>
        </w:tc>
        <w:tc>
          <w:tcPr>
            <w:tcW w:w="4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sz w:val="16"/>
                <w:szCs w:val="16"/>
                <w:lang w:eastAsia="cs-CZ"/>
              </w:rPr>
              <w:t>Dodavatelé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227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2.</w:t>
            </w:r>
          </w:p>
        </w:tc>
        <w:tc>
          <w:tcPr>
            <w:tcW w:w="4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sz w:val="16"/>
                <w:szCs w:val="16"/>
                <w:lang w:eastAsia="cs-CZ"/>
              </w:rPr>
              <w:t>Směnky k úhradě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227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3.</w:t>
            </w:r>
          </w:p>
        </w:tc>
        <w:tc>
          <w:tcPr>
            <w:tcW w:w="4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sz w:val="16"/>
                <w:szCs w:val="16"/>
                <w:lang w:eastAsia="cs-CZ"/>
              </w:rPr>
              <w:t>Přijaté zálohy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227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4.</w:t>
            </w:r>
          </w:p>
        </w:tc>
        <w:tc>
          <w:tcPr>
            <w:tcW w:w="4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sz w:val="16"/>
                <w:szCs w:val="16"/>
                <w:lang w:eastAsia="cs-CZ"/>
              </w:rPr>
              <w:t>Ostatní závazky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227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5.</w:t>
            </w:r>
          </w:p>
        </w:tc>
        <w:tc>
          <w:tcPr>
            <w:tcW w:w="4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sz w:val="16"/>
                <w:szCs w:val="16"/>
                <w:lang w:eastAsia="cs-CZ"/>
              </w:rPr>
              <w:t>Zaměstnanci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227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6.</w:t>
            </w:r>
          </w:p>
        </w:tc>
        <w:tc>
          <w:tcPr>
            <w:tcW w:w="4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sz w:val="16"/>
                <w:szCs w:val="16"/>
                <w:lang w:eastAsia="cs-CZ"/>
              </w:rPr>
              <w:t>Ostatní závazky vůči zaměstnancům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227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7.</w:t>
            </w:r>
          </w:p>
        </w:tc>
        <w:tc>
          <w:tcPr>
            <w:tcW w:w="4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eastAsia="Times New Roman" w:cs="Arial"/>
                <w:sz w:val="16"/>
                <w:szCs w:val="16"/>
                <w:lang w:eastAsia="cs-CZ"/>
              </w:rPr>
              <w:t>Závazky k institucím sociálního zabezpečení a veřejného zdravotního pojištění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227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8.</w:t>
            </w:r>
          </w:p>
        </w:tc>
        <w:tc>
          <w:tcPr>
            <w:tcW w:w="4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sz w:val="16"/>
                <w:szCs w:val="16"/>
                <w:lang w:eastAsia="cs-CZ"/>
              </w:rPr>
              <w:t>Daň z příjmu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227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9.</w:t>
            </w:r>
          </w:p>
        </w:tc>
        <w:tc>
          <w:tcPr>
            <w:tcW w:w="4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sz w:val="16"/>
                <w:szCs w:val="16"/>
                <w:lang w:eastAsia="cs-CZ"/>
              </w:rPr>
              <w:t>Ostatní přímé daně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227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10.</w:t>
            </w:r>
          </w:p>
        </w:tc>
        <w:tc>
          <w:tcPr>
            <w:tcW w:w="4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sz w:val="16"/>
                <w:szCs w:val="16"/>
                <w:lang w:eastAsia="cs-CZ"/>
              </w:rPr>
              <w:t>Daň z přidané hodnoty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227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11.</w:t>
            </w:r>
          </w:p>
        </w:tc>
        <w:tc>
          <w:tcPr>
            <w:tcW w:w="4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sz w:val="16"/>
                <w:szCs w:val="16"/>
                <w:lang w:eastAsia="cs-CZ"/>
              </w:rPr>
              <w:t>Ostatní daně a poplatky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227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12.</w:t>
            </w:r>
          </w:p>
        </w:tc>
        <w:tc>
          <w:tcPr>
            <w:tcW w:w="4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sz w:val="16"/>
                <w:szCs w:val="16"/>
                <w:lang w:eastAsia="cs-CZ"/>
              </w:rPr>
              <w:t>Závazky ze vztahu k státnímu rozpočtu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227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13.</w:t>
            </w:r>
          </w:p>
        </w:tc>
        <w:tc>
          <w:tcPr>
            <w:tcW w:w="4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sz w:val="16"/>
                <w:szCs w:val="16"/>
                <w:lang w:eastAsia="cs-CZ"/>
              </w:rPr>
              <w:t>Závazky ze vztahu k rozpočtu orgánů územních samosprávných celků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227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14.</w:t>
            </w:r>
          </w:p>
        </w:tc>
        <w:tc>
          <w:tcPr>
            <w:tcW w:w="4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sz w:val="16"/>
                <w:szCs w:val="16"/>
                <w:lang w:eastAsia="cs-CZ"/>
              </w:rPr>
              <w:t>Závazky z upsaných cenných papírů a podílů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227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15.</w:t>
            </w:r>
          </w:p>
        </w:tc>
        <w:tc>
          <w:tcPr>
            <w:tcW w:w="4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sz w:val="16"/>
                <w:szCs w:val="16"/>
                <w:lang w:eastAsia="cs-CZ"/>
              </w:rPr>
              <w:t>Závazky ke společníkům sdružených ve společnosti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227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16.</w:t>
            </w:r>
          </w:p>
        </w:tc>
        <w:tc>
          <w:tcPr>
            <w:tcW w:w="4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sz w:val="16"/>
                <w:szCs w:val="16"/>
                <w:lang w:eastAsia="cs-CZ"/>
              </w:rPr>
              <w:t>Závazky z pevných termínovaných operací a opcí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227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17.</w:t>
            </w:r>
          </w:p>
        </w:tc>
        <w:tc>
          <w:tcPr>
            <w:tcW w:w="4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sz w:val="16"/>
                <w:szCs w:val="16"/>
                <w:lang w:eastAsia="cs-CZ"/>
              </w:rPr>
              <w:t>Jiné závazky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227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18.</w:t>
            </w:r>
          </w:p>
        </w:tc>
        <w:tc>
          <w:tcPr>
            <w:tcW w:w="4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sz w:val="16"/>
                <w:szCs w:val="16"/>
                <w:lang w:eastAsia="cs-CZ"/>
              </w:rPr>
              <w:t>Krátkodobé úvěry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227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19.</w:t>
            </w:r>
          </w:p>
        </w:tc>
        <w:tc>
          <w:tcPr>
            <w:tcW w:w="4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sz w:val="16"/>
                <w:szCs w:val="16"/>
                <w:lang w:eastAsia="cs-CZ"/>
              </w:rPr>
              <w:t>Eskontní úvěry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227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20.</w:t>
            </w:r>
          </w:p>
        </w:tc>
        <w:tc>
          <w:tcPr>
            <w:tcW w:w="4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sz w:val="16"/>
                <w:szCs w:val="16"/>
                <w:lang w:eastAsia="cs-CZ"/>
              </w:rPr>
              <w:t>Vydané krátkodobé dluhopisy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227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21.</w:t>
            </w:r>
          </w:p>
        </w:tc>
        <w:tc>
          <w:tcPr>
            <w:tcW w:w="4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sz w:val="16"/>
                <w:szCs w:val="16"/>
                <w:lang w:eastAsia="cs-CZ"/>
              </w:rPr>
              <w:t>Vlastní dluhopisy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227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22.</w:t>
            </w:r>
          </w:p>
        </w:tc>
        <w:tc>
          <w:tcPr>
            <w:tcW w:w="4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sz w:val="16"/>
                <w:szCs w:val="16"/>
                <w:lang w:eastAsia="cs-CZ"/>
              </w:rPr>
              <w:t>Dohadné účty pasivní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227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23.</w:t>
            </w:r>
          </w:p>
        </w:tc>
        <w:tc>
          <w:tcPr>
            <w:tcW w:w="4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sz w:val="16"/>
                <w:szCs w:val="16"/>
                <w:lang w:eastAsia="cs-CZ"/>
              </w:rPr>
              <w:t>Ostatní krátkodobé finanční výpomoci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</w:tbl>
    <w:p>
      <w:pPr>
        <w:pStyle w:val="Normal"/>
        <w:rPr>
          <w:rFonts w:cs="Arial"/>
          <w:b/>
          <w:b/>
          <w:sz w:val="16"/>
          <w:szCs w:val="16"/>
        </w:rPr>
      </w:pPr>
      <w:r>
        <w:rPr>
          <w:rFonts w:cs="Arial"/>
          <w:b/>
          <w:sz w:val="16"/>
          <w:szCs w:val="16"/>
        </w:rPr>
      </w:r>
    </w:p>
    <w:tbl>
      <w:tblPr>
        <w:tblW w:w="972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845"/>
        <w:gridCol w:w="6469"/>
        <w:gridCol w:w="1202"/>
        <w:gridCol w:w="1203"/>
      </w:tblGrid>
      <w:tr>
        <w:trPr>
          <w:trHeight w:val="2070" w:hRule="atLeast"/>
        </w:trPr>
        <w:tc>
          <w:tcPr>
            <w:tcW w:w="7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eastAsia="Times New Roman" w:cs="Arial"/>
                <w:b/>
                <w:bCs/>
                <w:color w:val="0F0F11"/>
                <w:sz w:val="22"/>
                <w:szCs w:val="22"/>
                <w:lang w:eastAsia="cs-CZ"/>
              </w:rPr>
              <w:t xml:space="preserve">ROZVAHA                                                                                     </w:t>
            </w:r>
            <w:r>
              <w:rPr>
                <w:rFonts w:eastAsia="Times New Roman" w:cs="Arial"/>
                <w:color w:val="0F0F11"/>
                <w:sz w:val="22"/>
                <w:szCs w:val="22"/>
                <w:lang w:eastAsia="cs-CZ"/>
              </w:rPr>
              <w:br/>
              <w:br/>
              <w:t xml:space="preserve">Rozvahový den:                                                                                                                                                          Adresa: </w:t>
              <w:br/>
              <w:br/>
              <w:t>IČO:</w:t>
            </w:r>
          </w:p>
        </w:tc>
        <w:tc>
          <w:tcPr>
            <w:tcW w:w="24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color w:val="0F0F11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color w:val="0F0F11"/>
                <w:sz w:val="22"/>
                <w:szCs w:val="22"/>
                <w:lang w:eastAsia="cs-CZ"/>
              </w:rPr>
              <w:t>Název</w:t>
            </w:r>
          </w:p>
        </w:tc>
      </w:tr>
      <w:tr>
        <w:trPr>
          <w:trHeight w:val="227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Times New Roman" w:cs="Arial"/>
                <w:b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IV.</w:t>
            </w:r>
          </w:p>
        </w:tc>
        <w:tc>
          <w:tcPr>
            <w:tcW w:w="64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b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Jiná pasiva celkem</w:t>
            </w:r>
          </w:p>
        </w:tc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b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b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>
        <w:trPr>
          <w:trHeight w:val="227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1.</w:t>
            </w:r>
          </w:p>
        </w:tc>
        <w:tc>
          <w:tcPr>
            <w:tcW w:w="64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sz w:val="16"/>
                <w:szCs w:val="16"/>
                <w:lang w:eastAsia="cs-CZ"/>
              </w:rPr>
              <w:t>Výdaje příštích období</w:t>
            </w:r>
          </w:p>
        </w:tc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227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2.</w:t>
            </w:r>
          </w:p>
        </w:tc>
        <w:tc>
          <w:tcPr>
            <w:tcW w:w="64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sz w:val="16"/>
                <w:szCs w:val="16"/>
                <w:lang w:eastAsia="cs-CZ"/>
              </w:rPr>
              <w:t>Výnosy příštích období</w:t>
            </w:r>
          </w:p>
        </w:tc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>
        <w:trPr>
          <w:trHeight w:val="227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b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PASIVA CELKEM</w:t>
            </w:r>
          </w:p>
        </w:tc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b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b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>
        <w:trPr>
          <w:trHeight w:val="822" w:hRule="atLeast"/>
        </w:trPr>
        <w:tc>
          <w:tcPr>
            <w:tcW w:w="845" w:type="dxa"/>
            <w:tcBorders>
              <w:top w:val="single" w:sz="4" w:space="0" w:color="23232B"/>
              <w:left w:val="single" w:sz="4" w:space="0" w:color="23232B"/>
              <w:bottom w:val="single" w:sz="4" w:space="0" w:color="28282F"/>
              <w:right w:val="single" w:sz="4" w:space="0" w:color="23232B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color w:val="000000"/>
                <w:sz w:val="14"/>
                <w:szCs w:val="14"/>
                <w:lang w:eastAsia="cs-CZ"/>
              </w:rPr>
            </w:pPr>
            <w:r>
              <w:rPr>
                <w:rFonts w:eastAsia="Times New Roman" w:cs="Arial"/>
                <w:color w:val="0F0F11"/>
                <w:sz w:val="14"/>
                <w:szCs w:val="14"/>
                <w:lang w:eastAsia="cs-CZ"/>
              </w:rPr>
              <w:t>Sestaveno dne</w:t>
            </w:r>
            <w:r>
              <w:rPr>
                <w:rFonts w:eastAsia="Times New Roman" w:cs="Arial"/>
                <w:color w:val="3D3D41"/>
                <w:sz w:val="14"/>
                <w:szCs w:val="14"/>
                <w:lang w:eastAsia="cs-CZ"/>
              </w:rPr>
              <w:t xml:space="preserve">:                                                   </w:t>
            </w:r>
          </w:p>
        </w:tc>
        <w:tc>
          <w:tcPr>
            <w:tcW w:w="8874" w:type="dxa"/>
            <w:gridSpan w:val="3"/>
            <w:tcBorders>
              <w:top w:val="single" w:sz="4" w:space="0" w:color="23232B"/>
              <w:bottom w:val="single" w:sz="4" w:space="0" w:color="28282F"/>
              <w:right w:val="single" w:sz="4" w:space="0" w:color="1F1F28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Podpisový  záznam statutárního  orgánu účetní jednotky nebo podpisový  záznam fyzické osoby, která je účetní jednotkou:</w:t>
            </w:r>
          </w:p>
        </w:tc>
      </w:tr>
    </w:tbl>
    <w:p>
      <w:pPr>
        <w:pStyle w:val="Normal"/>
        <w:rPr>
          <w:rFonts w:cs="Arial"/>
          <w:b/>
          <w:b/>
          <w:sz w:val="24"/>
        </w:rPr>
      </w:pPr>
      <w:r>
        <w:rPr>
          <w:rFonts w:cs="Arial"/>
          <w:b/>
          <w:sz w:val="24"/>
        </w:rPr>
      </w:r>
    </w:p>
    <w:p>
      <w:pPr>
        <w:pStyle w:val="Normal"/>
        <w:rPr>
          <w:rFonts w:cs="Arial"/>
          <w:b/>
          <w:b/>
          <w:sz w:val="24"/>
        </w:rPr>
      </w:pPr>
      <w:r>
        <w:rPr>
          <w:rFonts w:cs="Arial"/>
          <w:b/>
          <w:sz w:val="24"/>
        </w:rPr>
      </w:r>
    </w:p>
    <w:p>
      <w:pPr>
        <w:pStyle w:val="Normal"/>
        <w:numPr>
          <w:ilvl w:val="0"/>
          <w:numId w:val="10"/>
        </w:numPr>
        <w:rPr/>
      </w:pPr>
      <w:r>
        <w:rPr>
          <w:rFonts w:cs="Arial"/>
          <w:b/>
          <w:sz w:val="24"/>
        </w:rPr>
        <w:t xml:space="preserve">Rozvaha ve zkráceném rozsahu </w:t>
      </w:r>
      <w:r>
        <w:rPr>
          <w:rFonts w:cs="Arial"/>
          <w:b/>
          <w:sz w:val="24"/>
          <w:u w:val="single"/>
        </w:rPr>
        <w:t>(příloha č. 2)</w:t>
      </w:r>
    </w:p>
    <w:p>
      <w:pPr>
        <w:pStyle w:val="Normal"/>
        <w:rPr>
          <w:rFonts w:cs="Arial"/>
          <w:b/>
          <w:b/>
          <w:sz w:val="24"/>
          <w:u w:val="single"/>
        </w:rPr>
      </w:pPr>
      <w:r>
        <w:rPr>
          <w:rFonts w:cs="Arial"/>
          <w:b/>
          <w:sz w:val="24"/>
          <w:u w:val="single"/>
        </w:rPr>
      </w:r>
    </w:p>
    <w:p>
      <w:pPr>
        <w:pStyle w:val="Normal"/>
        <w:rPr>
          <w:rFonts w:cs="Arial"/>
          <w:b/>
          <w:b/>
          <w:sz w:val="24"/>
        </w:rPr>
      </w:pPr>
      <w:r>
        <w:rPr>
          <w:rFonts w:cs="Arial"/>
          <w:b/>
          <w:sz w:val="24"/>
        </w:rPr>
      </w:r>
    </w:p>
    <w:tbl>
      <w:tblPr>
        <w:tblW w:w="9334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73"/>
        <w:gridCol w:w="2400"/>
        <w:gridCol w:w="3040"/>
        <w:gridCol w:w="1440"/>
        <w:gridCol w:w="1680"/>
      </w:tblGrid>
      <w:tr>
        <w:trPr>
          <w:trHeight w:val="1879" w:hRule="atLeast"/>
        </w:trPr>
        <w:tc>
          <w:tcPr>
            <w:tcW w:w="6213" w:type="dxa"/>
            <w:gridSpan w:val="3"/>
            <w:tcBorders>
              <w:top w:val="single" w:sz="4" w:space="0" w:color="1F1F28"/>
              <w:left w:val="single" w:sz="4" w:space="0" w:color="1F1F28"/>
              <w:bottom w:val="single" w:sz="4" w:space="0" w:color="23232B"/>
              <w:right w:val="single" w:sz="4" w:space="0" w:color="1F1F28"/>
            </w:tcBorders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eastAsia="Times New Roman" w:cs="Arial"/>
                <w:b/>
                <w:bCs/>
                <w:color w:val="0F0F11"/>
                <w:sz w:val="22"/>
                <w:szCs w:val="22"/>
                <w:lang w:eastAsia="cs-CZ"/>
              </w:rPr>
              <w:t xml:space="preserve">ROZVAHA                                                                                     </w:t>
            </w:r>
            <w:r>
              <w:rPr>
                <w:rFonts w:eastAsia="Times New Roman" w:cs="Arial"/>
                <w:color w:val="0F0F11"/>
                <w:sz w:val="22"/>
                <w:szCs w:val="22"/>
                <w:lang w:eastAsia="cs-CZ"/>
              </w:rPr>
              <w:br/>
              <w:br/>
              <w:t xml:space="preserve">Rozvahový den:                                                                                                                                                          Adresa: </w:t>
              <w:br/>
              <w:br/>
              <w:t>IČO:</w:t>
            </w:r>
          </w:p>
        </w:tc>
        <w:tc>
          <w:tcPr>
            <w:tcW w:w="3120" w:type="dxa"/>
            <w:gridSpan w:val="2"/>
            <w:tcBorders>
              <w:top w:val="single" w:sz="4" w:space="0" w:color="1F1F28"/>
              <w:bottom w:val="single" w:sz="4" w:space="0" w:color="23232B"/>
              <w:right w:val="single" w:sz="4" w:space="0" w:color="1F1F28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color w:val="0F0F11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color w:val="0F0F11"/>
                <w:sz w:val="22"/>
                <w:szCs w:val="22"/>
                <w:lang w:eastAsia="cs-CZ"/>
              </w:rPr>
              <w:t>Název</w:t>
            </w:r>
          </w:p>
        </w:tc>
      </w:tr>
      <w:tr>
        <w:trPr>
          <w:trHeight w:val="259" w:hRule="atLeast"/>
        </w:trPr>
        <w:tc>
          <w:tcPr>
            <w:tcW w:w="773" w:type="dxa"/>
            <w:vMerge w:val="restart"/>
            <w:tcBorders>
              <w:left w:val="single" w:sz="4" w:space="0" w:color="1F1F28"/>
              <w:bottom w:val="single" w:sz="4" w:space="0" w:color="23232B"/>
              <w:right w:val="single" w:sz="4" w:space="0" w:color="1F1F1F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Cs w:val="20"/>
                <w:lang w:eastAsia="cs-CZ"/>
              </w:rPr>
            </w:pPr>
            <w:r>
              <w:rPr>
                <w:rFonts w:eastAsia="Times New Roman" w:cs="Arial"/>
                <w:color w:val="0F0F11"/>
                <w:szCs w:val="20"/>
                <w:lang w:eastAsia="cs-CZ"/>
              </w:rPr>
              <w:t>Označ.</w:t>
            </w:r>
          </w:p>
        </w:tc>
        <w:tc>
          <w:tcPr>
            <w:tcW w:w="5440" w:type="dxa"/>
            <w:gridSpan w:val="2"/>
            <w:vMerge w:val="restart"/>
            <w:tcBorders>
              <w:top w:val="single" w:sz="4" w:space="0" w:color="23232B"/>
              <w:left w:val="single" w:sz="4" w:space="0" w:color="1F1F1F"/>
              <w:bottom w:val="single" w:sz="4" w:space="0" w:color="23232B"/>
              <w:right w:val="single" w:sz="4" w:space="0" w:color="1F1F1F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Times New Roman" w:cs="Arial"/>
                <w:b/>
                <w:b/>
                <w:bCs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F0F11"/>
                <w:szCs w:val="20"/>
                <w:lang w:eastAsia="cs-CZ"/>
              </w:rPr>
              <w:t>AKTIVA</w:t>
            </w:r>
          </w:p>
        </w:tc>
        <w:tc>
          <w:tcPr>
            <w:tcW w:w="3120" w:type="dxa"/>
            <w:gridSpan w:val="2"/>
            <w:tcBorders>
              <w:top w:val="single" w:sz="4" w:space="0" w:color="23232B"/>
              <w:bottom w:val="single" w:sz="4" w:space="0" w:color="2B282F"/>
              <w:right w:val="single" w:sz="4" w:space="0" w:color="1F1F28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Times New Roman" w:cs="Arial"/>
                <w:b/>
                <w:b/>
                <w:bCs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F0F11"/>
                <w:szCs w:val="20"/>
                <w:lang w:eastAsia="cs-CZ"/>
              </w:rPr>
              <w:t>Hodnota v tis. Kč</w:t>
            </w:r>
          </w:p>
        </w:tc>
      </w:tr>
      <w:tr>
        <w:trPr>
          <w:trHeight w:val="540" w:hRule="atLeast"/>
        </w:trPr>
        <w:tc>
          <w:tcPr>
            <w:tcW w:w="773" w:type="dxa"/>
            <w:vMerge w:val="continue"/>
            <w:tcBorders>
              <w:left w:val="single" w:sz="4" w:space="0" w:color="1F1F28"/>
              <w:bottom w:val="single" w:sz="4" w:space="0" w:color="23232B"/>
              <w:right w:val="single" w:sz="4" w:space="0" w:color="1F1F1F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ascii="Times New Roman" w:hAnsi="Times New Roman" w:eastAsia="Times New Roman" w:cs="Arial"/>
                <w:b/>
                <w:b/>
                <w:bCs/>
                <w:szCs w:val="20"/>
                <w:lang w:eastAsia="cs-CZ"/>
              </w:rPr>
            </w:pPr>
            <w:r>
              <w:rPr>
                <w:rFonts w:eastAsia="Times New Roman" w:cs="Arial" w:ascii="Times New Roman" w:hAnsi="Times New Roman"/>
                <w:b/>
                <w:bCs/>
                <w:szCs w:val="20"/>
                <w:lang w:eastAsia="cs-CZ"/>
              </w:rPr>
            </w:r>
          </w:p>
        </w:tc>
        <w:tc>
          <w:tcPr>
            <w:tcW w:w="5440" w:type="dxa"/>
            <w:gridSpan w:val="2"/>
            <w:vMerge w:val="continue"/>
            <w:tcBorders>
              <w:top w:val="single" w:sz="4" w:space="0" w:color="23232B"/>
              <w:left w:val="single" w:sz="4" w:space="0" w:color="1F1F1F"/>
              <w:bottom w:val="single" w:sz="4" w:space="0" w:color="23232B"/>
              <w:right w:val="single" w:sz="4" w:space="0" w:color="1F1F1F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eastAsia="Times New Roman" w:cs="Arial"/>
                <w:b/>
                <w:b/>
                <w:bCs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szCs w:val="20"/>
                <w:lang w:eastAsia="cs-CZ"/>
              </w:rPr>
            </w:r>
          </w:p>
        </w:tc>
        <w:tc>
          <w:tcPr>
            <w:tcW w:w="1440" w:type="dxa"/>
            <w:tcBorders>
              <w:bottom w:val="single" w:sz="4" w:space="0" w:color="23232B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Times New Roman" w:cs="Arial"/>
                <w:b/>
                <w:b/>
                <w:bCs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F0F11"/>
                <w:szCs w:val="20"/>
                <w:lang w:eastAsia="cs-CZ"/>
              </w:rPr>
              <w:t>Stav k prvnímu dni účetního období</w:t>
            </w:r>
          </w:p>
        </w:tc>
        <w:tc>
          <w:tcPr>
            <w:tcW w:w="1680" w:type="dxa"/>
            <w:tcBorders>
              <w:left w:val="single" w:sz="4" w:space="0" w:color="1F1F1F"/>
              <w:bottom w:val="single" w:sz="4" w:space="0" w:color="23232B"/>
              <w:right w:val="single" w:sz="4" w:space="0" w:color="1F1F28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Times New Roman" w:cs="Arial"/>
                <w:b/>
                <w:b/>
                <w:bCs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F0F11"/>
                <w:szCs w:val="20"/>
                <w:lang w:eastAsia="cs-CZ"/>
              </w:rPr>
              <w:t>Stav k poslednímu dni účetního období</w:t>
            </w:r>
          </w:p>
        </w:tc>
      </w:tr>
      <w:tr>
        <w:trPr>
          <w:trHeight w:val="259" w:hRule="atLeast"/>
        </w:trPr>
        <w:tc>
          <w:tcPr>
            <w:tcW w:w="773" w:type="dxa"/>
            <w:tcBorders>
              <w:left w:val="single" w:sz="4" w:space="0" w:color="1F1F28"/>
              <w:bottom w:val="single" w:sz="4" w:space="0" w:color="23232B"/>
              <w:right w:val="single" w:sz="4" w:space="0" w:color="1F1F1F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b/>
                <w:b/>
                <w:bCs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F0F11"/>
                <w:szCs w:val="20"/>
                <w:lang w:eastAsia="cs-CZ"/>
              </w:rPr>
              <w:t>A.</w:t>
            </w:r>
          </w:p>
        </w:tc>
        <w:tc>
          <w:tcPr>
            <w:tcW w:w="5440" w:type="dxa"/>
            <w:gridSpan w:val="2"/>
            <w:tcBorders>
              <w:top w:val="single" w:sz="4" w:space="0" w:color="23232B"/>
              <w:bottom w:val="single" w:sz="4" w:space="0" w:color="23232B"/>
              <w:right w:val="single" w:sz="4" w:space="0" w:color="1F1F1F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b/>
                <w:b/>
                <w:bCs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F0F11"/>
                <w:szCs w:val="20"/>
                <w:lang w:eastAsia="cs-CZ"/>
              </w:rPr>
              <w:t>Dlouhodobý majetek celkem</w:t>
            </w:r>
          </w:p>
        </w:tc>
        <w:tc>
          <w:tcPr>
            <w:tcW w:w="1440" w:type="dxa"/>
            <w:tcBorders>
              <w:bottom w:val="single" w:sz="4" w:space="0" w:color="23232B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b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0</w:t>
            </w:r>
          </w:p>
        </w:tc>
        <w:tc>
          <w:tcPr>
            <w:tcW w:w="1680" w:type="dxa"/>
            <w:tcBorders>
              <w:left w:val="single" w:sz="4" w:space="0" w:color="1F1F1F"/>
              <w:bottom w:val="single" w:sz="4" w:space="0" w:color="23232B"/>
              <w:right w:val="single" w:sz="4" w:space="0" w:color="1F1F28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b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0</w:t>
            </w:r>
          </w:p>
        </w:tc>
      </w:tr>
      <w:tr>
        <w:trPr>
          <w:trHeight w:val="259" w:hRule="atLeast"/>
        </w:trPr>
        <w:tc>
          <w:tcPr>
            <w:tcW w:w="773" w:type="dxa"/>
            <w:tcBorders>
              <w:left w:val="single" w:sz="4" w:space="0" w:color="1F1F28"/>
              <w:bottom w:val="single" w:sz="4" w:space="0" w:color="23232B"/>
              <w:right w:val="single" w:sz="4" w:space="0" w:color="1F1F1F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Times New Roman" w:cs="Arial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color w:val="0F0F11"/>
                <w:sz w:val="22"/>
                <w:szCs w:val="22"/>
                <w:lang w:eastAsia="cs-CZ"/>
              </w:rPr>
              <w:t>I.</w:t>
            </w:r>
          </w:p>
        </w:tc>
        <w:tc>
          <w:tcPr>
            <w:tcW w:w="5440" w:type="dxa"/>
            <w:gridSpan w:val="2"/>
            <w:tcBorders>
              <w:top w:val="single" w:sz="4" w:space="0" w:color="23232B"/>
              <w:bottom w:val="single" w:sz="4" w:space="0" w:color="23232B"/>
              <w:right w:val="single" w:sz="4" w:space="0" w:color="1F1F1F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Cs w:val="20"/>
                <w:lang w:eastAsia="cs-CZ"/>
              </w:rPr>
            </w:pPr>
            <w:r>
              <w:rPr>
                <w:rFonts w:eastAsia="Times New Roman" w:cs="Arial"/>
                <w:color w:val="0F0F11"/>
                <w:szCs w:val="20"/>
                <w:lang w:eastAsia="cs-CZ"/>
              </w:rPr>
              <w:t>Dlouhodobý nehmotný majetek celkem</w:t>
            </w:r>
          </w:p>
        </w:tc>
        <w:tc>
          <w:tcPr>
            <w:tcW w:w="1440" w:type="dxa"/>
            <w:tcBorders>
              <w:bottom w:val="single" w:sz="4" w:space="0" w:color="23232B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680" w:type="dxa"/>
            <w:tcBorders>
              <w:left w:val="single" w:sz="4" w:space="0" w:color="1F1F1F"/>
              <w:bottom w:val="single" w:sz="4" w:space="0" w:color="23232B"/>
              <w:right w:val="single" w:sz="4" w:space="0" w:color="1F1F28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>
        <w:trPr>
          <w:trHeight w:val="259" w:hRule="atLeast"/>
        </w:trPr>
        <w:tc>
          <w:tcPr>
            <w:tcW w:w="773" w:type="dxa"/>
            <w:tcBorders>
              <w:left w:val="single" w:sz="4" w:space="0" w:color="1F1F28"/>
              <w:bottom w:val="single" w:sz="4" w:space="0" w:color="23232B"/>
              <w:right w:val="single" w:sz="4" w:space="0" w:color="1F1F1F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Times New Roman" w:cs="Arial"/>
                <w:color w:val="0F0F11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color w:val="0F0F11"/>
                <w:sz w:val="22"/>
                <w:szCs w:val="22"/>
                <w:lang w:eastAsia="cs-CZ"/>
              </w:rPr>
              <w:t>II.</w:t>
            </w:r>
          </w:p>
        </w:tc>
        <w:tc>
          <w:tcPr>
            <w:tcW w:w="5440" w:type="dxa"/>
            <w:gridSpan w:val="2"/>
            <w:tcBorders>
              <w:top w:val="single" w:sz="4" w:space="0" w:color="23232B"/>
              <w:bottom w:val="single" w:sz="4" w:space="0" w:color="23232B"/>
              <w:right w:val="single" w:sz="4" w:space="0" w:color="1F1F1F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Cs w:val="20"/>
                <w:lang w:eastAsia="cs-CZ"/>
              </w:rPr>
            </w:pPr>
            <w:r>
              <w:rPr>
                <w:rFonts w:eastAsia="Times New Roman" w:cs="Arial"/>
                <w:color w:val="0F0F11"/>
                <w:szCs w:val="20"/>
                <w:lang w:eastAsia="cs-CZ"/>
              </w:rPr>
              <w:t>Dlouhodobý hmotný majetek celkem</w:t>
            </w:r>
          </w:p>
        </w:tc>
        <w:tc>
          <w:tcPr>
            <w:tcW w:w="1440" w:type="dxa"/>
            <w:tcBorders>
              <w:bottom w:val="single" w:sz="4" w:space="0" w:color="23232B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680" w:type="dxa"/>
            <w:tcBorders>
              <w:left w:val="single" w:sz="4" w:space="0" w:color="1F1F1F"/>
              <w:bottom w:val="single" w:sz="4" w:space="0" w:color="23232B"/>
              <w:right w:val="single" w:sz="4" w:space="0" w:color="1F1F28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>
        <w:trPr>
          <w:trHeight w:val="259" w:hRule="atLeast"/>
        </w:trPr>
        <w:tc>
          <w:tcPr>
            <w:tcW w:w="773" w:type="dxa"/>
            <w:tcBorders>
              <w:left w:val="single" w:sz="4" w:space="0" w:color="1F1F28"/>
              <w:bottom w:val="single" w:sz="4" w:space="0" w:color="23232F"/>
              <w:right w:val="single" w:sz="4" w:space="0" w:color="1F1F1F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Times New Roman" w:cs="Arial"/>
                <w:color w:val="0F0F11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color w:val="0F0F11"/>
                <w:sz w:val="22"/>
                <w:szCs w:val="22"/>
                <w:lang w:eastAsia="cs-CZ"/>
              </w:rPr>
              <w:t>III.</w:t>
            </w:r>
          </w:p>
        </w:tc>
        <w:tc>
          <w:tcPr>
            <w:tcW w:w="5440" w:type="dxa"/>
            <w:gridSpan w:val="2"/>
            <w:tcBorders>
              <w:top w:val="single" w:sz="4" w:space="0" w:color="23232B"/>
              <w:bottom w:val="single" w:sz="4" w:space="0" w:color="23232F"/>
              <w:right w:val="single" w:sz="4" w:space="0" w:color="1F1F1F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Cs w:val="20"/>
                <w:lang w:eastAsia="cs-CZ"/>
              </w:rPr>
            </w:pPr>
            <w:r>
              <w:rPr>
                <w:rFonts w:eastAsia="Times New Roman" w:cs="Arial"/>
                <w:color w:val="0F0F11"/>
                <w:szCs w:val="20"/>
                <w:lang w:eastAsia="cs-CZ"/>
              </w:rPr>
              <w:t>Dlouhodobý finanční majetek celkem</w:t>
            </w:r>
          </w:p>
        </w:tc>
        <w:tc>
          <w:tcPr>
            <w:tcW w:w="1440" w:type="dxa"/>
            <w:tcBorders>
              <w:bottom w:val="single" w:sz="4" w:space="0" w:color="23232F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680" w:type="dxa"/>
            <w:tcBorders>
              <w:left w:val="single" w:sz="4" w:space="0" w:color="1F1F1F"/>
              <w:bottom w:val="single" w:sz="4" w:space="0" w:color="23232F"/>
              <w:right w:val="single" w:sz="4" w:space="0" w:color="1F1F28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>
        <w:trPr>
          <w:trHeight w:val="259" w:hRule="atLeast"/>
        </w:trPr>
        <w:tc>
          <w:tcPr>
            <w:tcW w:w="773" w:type="dxa"/>
            <w:tcBorders>
              <w:left w:val="single" w:sz="4" w:space="0" w:color="1F1F28"/>
              <w:bottom w:val="single" w:sz="4" w:space="0" w:color="231F2B"/>
              <w:right w:val="single" w:sz="4" w:space="0" w:color="1F1F1F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Times New Roman" w:cs="Arial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color w:val="0F0F11"/>
                <w:sz w:val="22"/>
                <w:szCs w:val="22"/>
                <w:lang w:eastAsia="cs-CZ"/>
              </w:rPr>
              <w:t>IV.</w:t>
            </w:r>
          </w:p>
        </w:tc>
        <w:tc>
          <w:tcPr>
            <w:tcW w:w="5440" w:type="dxa"/>
            <w:gridSpan w:val="2"/>
            <w:tcBorders>
              <w:top w:val="single" w:sz="4" w:space="0" w:color="23232F"/>
              <w:bottom w:val="single" w:sz="4" w:space="0" w:color="231F2B"/>
              <w:right w:val="single" w:sz="4" w:space="0" w:color="1F1F1F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Cs w:val="20"/>
                <w:lang w:eastAsia="cs-CZ"/>
              </w:rPr>
            </w:pPr>
            <w:r>
              <w:rPr>
                <w:rFonts w:eastAsia="Times New Roman" w:cs="Arial"/>
                <w:color w:val="0F0F11"/>
                <w:szCs w:val="20"/>
                <w:lang w:eastAsia="cs-CZ"/>
              </w:rPr>
              <w:t>Oprávky k dlouhodobému  majetku celkem</w:t>
            </w:r>
          </w:p>
        </w:tc>
        <w:tc>
          <w:tcPr>
            <w:tcW w:w="1440" w:type="dxa"/>
            <w:tcBorders>
              <w:bottom w:val="single" w:sz="4" w:space="0" w:color="231F2B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680" w:type="dxa"/>
            <w:tcBorders>
              <w:left w:val="single" w:sz="4" w:space="0" w:color="1F1F1F"/>
              <w:bottom w:val="single" w:sz="4" w:space="0" w:color="231F2B"/>
              <w:right w:val="single" w:sz="4" w:space="0" w:color="1F1F28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>
        <w:trPr>
          <w:trHeight w:val="259" w:hRule="atLeast"/>
        </w:trPr>
        <w:tc>
          <w:tcPr>
            <w:tcW w:w="773" w:type="dxa"/>
            <w:tcBorders>
              <w:left w:val="single" w:sz="4" w:space="0" w:color="1F1F28"/>
              <w:bottom w:val="single" w:sz="4" w:space="0" w:color="231F2B"/>
              <w:right w:val="single" w:sz="4" w:space="0" w:color="1F1F1F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b/>
                <w:b/>
                <w:bCs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F0F11"/>
                <w:szCs w:val="20"/>
                <w:lang w:eastAsia="cs-CZ"/>
              </w:rPr>
              <w:t>B.</w:t>
            </w:r>
          </w:p>
        </w:tc>
        <w:tc>
          <w:tcPr>
            <w:tcW w:w="5440" w:type="dxa"/>
            <w:gridSpan w:val="2"/>
            <w:tcBorders>
              <w:top w:val="single" w:sz="4" w:space="0" w:color="231F2B"/>
              <w:bottom w:val="single" w:sz="4" w:space="0" w:color="231F2B"/>
              <w:right w:val="single" w:sz="4" w:space="0" w:color="1F1F1F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b/>
                <w:b/>
                <w:bCs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F0F11"/>
                <w:szCs w:val="20"/>
                <w:lang w:eastAsia="cs-CZ"/>
              </w:rPr>
              <w:t>Krátkodobý majetek celkem</w:t>
            </w:r>
          </w:p>
        </w:tc>
        <w:tc>
          <w:tcPr>
            <w:tcW w:w="1440" w:type="dxa"/>
            <w:tcBorders>
              <w:bottom w:val="single" w:sz="4" w:space="0" w:color="231F2B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b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0</w:t>
            </w:r>
          </w:p>
        </w:tc>
        <w:tc>
          <w:tcPr>
            <w:tcW w:w="1680" w:type="dxa"/>
            <w:tcBorders>
              <w:left w:val="single" w:sz="4" w:space="0" w:color="1F1F1F"/>
              <w:bottom w:val="single" w:sz="4" w:space="0" w:color="231F2B"/>
              <w:right w:val="single" w:sz="4" w:space="0" w:color="1F1F28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b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0</w:t>
            </w:r>
          </w:p>
        </w:tc>
      </w:tr>
      <w:tr>
        <w:trPr>
          <w:trHeight w:val="259" w:hRule="atLeast"/>
        </w:trPr>
        <w:tc>
          <w:tcPr>
            <w:tcW w:w="773" w:type="dxa"/>
            <w:tcBorders>
              <w:left w:val="single" w:sz="4" w:space="0" w:color="1F1F28"/>
              <w:bottom w:val="single" w:sz="4" w:space="0" w:color="28232B"/>
              <w:right w:val="single" w:sz="4" w:space="0" w:color="1F1F1F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Times New Roman" w:cs="Arial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color w:val="0F0F11"/>
                <w:sz w:val="22"/>
                <w:szCs w:val="22"/>
                <w:lang w:eastAsia="cs-CZ"/>
              </w:rPr>
              <w:t>I.</w:t>
            </w:r>
          </w:p>
        </w:tc>
        <w:tc>
          <w:tcPr>
            <w:tcW w:w="5440" w:type="dxa"/>
            <w:gridSpan w:val="2"/>
            <w:tcBorders>
              <w:top w:val="single" w:sz="4" w:space="0" w:color="231F2B"/>
              <w:bottom w:val="single" w:sz="4" w:space="0" w:color="28232B"/>
              <w:right w:val="single" w:sz="4" w:space="0" w:color="1F1F1F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Cs w:val="20"/>
                <w:lang w:eastAsia="cs-CZ"/>
              </w:rPr>
            </w:pPr>
            <w:r>
              <w:rPr>
                <w:rFonts w:eastAsia="Times New Roman" w:cs="Arial"/>
                <w:color w:val="0F0F11"/>
                <w:szCs w:val="20"/>
                <w:lang w:eastAsia="cs-CZ"/>
              </w:rPr>
              <w:t>Zásoby celkem</w:t>
            </w:r>
          </w:p>
        </w:tc>
        <w:tc>
          <w:tcPr>
            <w:tcW w:w="1440" w:type="dxa"/>
            <w:tcBorders>
              <w:bottom w:val="single" w:sz="4" w:space="0" w:color="28232B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680" w:type="dxa"/>
            <w:tcBorders>
              <w:left w:val="single" w:sz="4" w:space="0" w:color="1F1F1F"/>
              <w:bottom w:val="single" w:sz="4" w:space="0" w:color="28232B"/>
              <w:right w:val="single" w:sz="4" w:space="0" w:color="1F1F28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>
        <w:trPr>
          <w:trHeight w:val="259" w:hRule="atLeast"/>
        </w:trPr>
        <w:tc>
          <w:tcPr>
            <w:tcW w:w="773" w:type="dxa"/>
            <w:tcBorders>
              <w:left w:val="single" w:sz="4" w:space="0" w:color="1F1F28"/>
              <w:bottom w:val="single" w:sz="4" w:space="0" w:color="1F1F28"/>
              <w:right w:val="single" w:sz="4" w:space="0" w:color="1F1F1F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Times New Roman" w:cs="Arial"/>
                <w:color w:val="0F0F11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color w:val="0F0F11"/>
                <w:sz w:val="22"/>
                <w:szCs w:val="22"/>
                <w:lang w:eastAsia="cs-CZ"/>
              </w:rPr>
              <w:t>II.</w:t>
            </w:r>
          </w:p>
        </w:tc>
        <w:tc>
          <w:tcPr>
            <w:tcW w:w="5440" w:type="dxa"/>
            <w:gridSpan w:val="2"/>
            <w:tcBorders>
              <w:top w:val="single" w:sz="4" w:space="0" w:color="28232B"/>
              <w:bottom w:val="single" w:sz="4" w:space="0" w:color="1F1F28"/>
              <w:right w:val="single" w:sz="4" w:space="0" w:color="1F1F1F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Cs w:val="20"/>
                <w:lang w:eastAsia="cs-CZ"/>
              </w:rPr>
            </w:pPr>
            <w:r>
              <w:rPr>
                <w:rFonts w:eastAsia="Times New Roman" w:cs="Arial"/>
                <w:color w:val="0F0F11"/>
                <w:szCs w:val="20"/>
                <w:lang w:eastAsia="cs-CZ"/>
              </w:rPr>
              <w:t>Pohledávky celkem</w:t>
            </w:r>
          </w:p>
        </w:tc>
        <w:tc>
          <w:tcPr>
            <w:tcW w:w="1440" w:type="dxa"/>
            <w:tcBorders>
              <w:bottom w:val="single" w:sz="4" w:space="0" w:color="1F1F28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680" w:type="dxa"/>
            <w:tcBorders>
              <w:left w:val="single" w:sz="4" w:space="0" w:color="1F1F1F"/>
              <w:bottom w:val="single" w:sz="4" w:space="0" w:color="1F1F28"/>
              <w:right w:val="single" w:sz="4" w:space="0" w:color="1F1F28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>
        <w:trPr>
          <w:trHeight w:val="259" w:hRule="atLeast"/>
        </w:trPr>
        <w:tc>
          <w:tcPr>
            <w:tcW w:w="773" w:type="dxa"/>
            <w:tcBorders>
              <w:left w:val="single" w:sz="4" w:space="0" w:color="1F1F28"/>
              <w:bottom w:val="single" w:sz="4" w:space="0" w:color="23232B"/>
              <w:right w:val="single" w:sz="4" w:space="0" w:color="1F1F1F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Times New Roman" w:cs="Arial"/>
                <w:color w:val="0F0F11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color w:val="0F0F11"/>
                <w:sz w:val="22"/>
                <w:szCs w:val="22"/>
                <w:lang w:eastAsia="cs-CZ"/>
              </w:rPr>
              <w:t>III.</w:t>
            </w:r>
          </w:p>
        </w:tc>
        <w:tc>
          <w:tcPr>
            <w:tcW w:w="5440" w:type="dxa"/>
            <w:gridSpan w:val="2"/>
            <w:tcBorders>
              <w:top w:val="single" w:sz="4" w:space="0" w:color="1F1F28"/>
              <w:bottom w:val="single" w:sz="4" w:space="0" w:color="23232B"/>
              <w:right w:val="single" w:sz="4" w:space="0" w:color="1F1F1F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Cs w:val="20"/>
                <w:lang w:eastAsia="cs-CZ"/>
              </w:rPr>
            </w:pPr>
            <w:r>
              <w:rPr>
                <w:rFonts w:eastAsia="Times New Roman" w:cs="Arial"/>
                <w:color w:val="0F0F11"/>
                <w:szCs w:val="20"/>
                <w:lang w:eastAsia="cs-CZ"/>
              </w:rPr>
              <w:t>Krátkodobý finanční majetek</w:t>
            </w:r>
          </w:p>
        </w:tc>
        <w:tc>
          <w:tcPr>
            <w:tcW w:w="1440" w:type="dxa"/>
            <w:tcBorders>
              <w:bottom w:val="single" w:sz="4" w:space="0" w:color="23232B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680" w:type="dxa"/>
            <w:tcBorders>
              <w:left w:val="single" w:sz="4" w:space="0" w:color="1F1F1F"/>
              <w:bottom w:val="single" w:sz="4" w:space="0" w:color="23232B"/>
              <w:right w:val="single" w:sz="4" w:space="0" w:color="1F1F28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>
        <w:trPr>
          <w:trHeight w:val="259" w:hRule="atLeast"/>
        </w:trPr>
        <w:tc>
          <w:tcPr>
            <w:tcW w:w="773" w:type="dxa"/>
            <w:tcBorders>
              <w:left w:val="single" w:sz="4" w:space="0" w:color="1F1F28"/>
              <w:bottom w:val="single" w:sz="4" w:space="0" w:color="23232B"/>
              <w:right w:val="single" w:sz="4" w:space="0" w:color="1F1F1F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Times New Roman" w:cs="Arial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color w:val="0F0F11"/>
                <w:sz w:val="22"/>
                <w:szCs w:val="22"/>
                <w:lang w:eastAsia="cs-CZ"/>
              </w:rPr>
              <w:t>IV.</w:t>
            </w:r>
          </w:p>
        </w:tc>
        <w:tc>
          <w:tcPr>
            <w:tcW w:w="5440" w:type="dxa"/>
            <w:gridSpan w:val="2"/>
            <w:tcBorders>
              <w:top w:val="single" w:sz="4" w:space="0" w:color="23232B"/>
              <w:bottom w:val="single" w:sz="4" w:space="0" w:color="23232B"/>
              <w:right w:val="single" w:sz="4" w:space="0" w:color="1F1F1F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Cs w:val="20"/>
                <w:lang w:eastAsia="cs-CZ"/>
              </w:rPr>
            </w:pPr>
            <w:r>
              <w:rPr>
                <w:rFonts w:eastAsia="Times New Roman" w:cs="Arial"/>
                <w:color w:val="0F0F11"/>
                <w:szCs w:val="20"/>
                <w:lang w:eastAsia="cs-CZ"/>
              </w:rPr>
              <w:t>Jiná aktiva celkem</w:t>
            </w:r>
          </w:p>
        </w:tc>
        <w:tc>
          <w:tcPr>
            <w:tcW w:w="1440" w:type="dxa"/>
            <w:tcBorders>
              <w:bottom w:val="single" w:sz="4" w:space="0" w:color="23232B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680" w:type="dxa"/>
            <w:tcBorders>
              <w:left w:val="single" w:sz="4" w:space="0" w:color="1F1F1F"/>
              <w:bottom w:val="single" w:sz="4" w:space="0" w:color="23232B"/>
              <w:right w:val="single" w:sz="4" w:space="0" w:color="1F1F28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</w:tr>
      <w:tr>
        <w:trPr>
          <w:trHeight w:val="259" w:hRule="atLeast"/>
        </w:trPr>
        <w:tc>
          <w:tcPr>
            <w:tcW w:w="773" w:type="dxa"/>
            <w:tcBorders>
              <w:left w:val="single" w:sz="4" w:space="0" w:color="1F1F28"/>
              <w:bottom w:val="single" w:sz="4" w:space="0" w:color="1F1F28"/>
              <w:right w:val="single" w:sz="4" w:space="0" w:color="1F1F1F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440" w:type="dxa"/>
            <w:gridSpan w:val="2"/>
            <w:tcBorders>
              <w:top w:val="single" w:sz="4" w:space="0" w:color="23232B"/>
              <w:bottom w:val="single" w:sz="4" w:space="0" w:color="1F1F28"/>
              <w:right w:val="single" w:sz="4" w:space="0" w:color="1F1F1F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b/>
                <w:b/>
                <w:bCs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F0F11"/>
                <w:szCs w:val="20"/>
                <w:lang w:eastAsia="cs-CZ"/>
              </w:rPr>
              <w:t>AKTIVA CELEM</w:t>
            </w:r>
          </w:p>
        </w:tc>
        <w:tc>
          <w:tcPr>
            <w:tcW w:w="1440" w:type="dxa"/>
            <w:tcBorders>
              <w:bottom w:val="single" w:sz="4" w:space="0" w:color="1F1F28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b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0</w:t>
            </w:r>
          </w:p>
        </w:tc>
        <w:tc>
          <w:tcPr>
            <w:tcW w:w="1680" w:type="dxa"/>
            <w:tcBorders>
              <w:left w:val="single" w:sz="4" w:space="0" w:color="1F1F1F"/>
              <w:bottom w:val="single" w:sz="4" w:space="0" w:color="1F1F28"/>
              <w:right w:val="single" w:sz="4" w:space="0" w:color="1F1F28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b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0</w:t>
            </w:r>
          </w:p>
        </w:tc>
      </w:tr>
      <w:tr>
        <w:trPr>
          <w:trHeight w:val="402" w:hRule="atLeast"/>
        </w:trPr>
        <w:tc>
          <w:tcPr>
            <w:tcW w:w="773" w:type="dxa"/>
            <w:tcBorders>
              <w:left w:val="single" w:sz="4" w:space="0" w:color="1F1F28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 w:val="28"/>
                <w:szCs w:val="28"/>
                <w:lang w:eastAsia="cs-CZ"/>
              </w:rPr>
            </w:pPr>
            <w:r>
              <w:rPr>
                <w:rFonts w:eastAsia="Times New Roman" w:cs="Arial"/>
                <w:color w:val="0F0F11"/>
                <w:sz w:val="28"/>
                <w:szCs w:val="28"/>
                <w:lang w:eastAsia="cs-CZ"/>
              </w:rPr>
              <w:t>······</w:t>
            </w:r>
          </w:p>
        </w:tc>
        <w:tc>
          <w:tcPr>
            <w:tcW w:w="8560" w:type="dxa"/>
            <w:gridSpan w:val="4"/>
            <w:tcBorders>
              <w:top w:val="single" w:sz="4" w:space="0" w:color="1F1F28"/>
              <w:bottom w:val="single" w:sz="4" w:space="0" w:color="23232B"/>
              <w:right w:val="single" w:sz="4" w:space="0" w:color="1F1F28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0"/>
                <w:lang w:eastAsia="cs-CZ"/>
              </w:rPr>
              <w:t> </w:t>
            </w:r>
          </w:p>
        </w:tc>
      </w:tr>
      <w:tr>
        <w:trPr>
          <w:trHeight w:val="822" w:hRule="atLeast"/>
        </w:trPr>
        <w:tc>
          <w:tcPr>
            <w:tcW w:w="3173" w:type="dxa"/>
            <w:gridSpan w:val="2"/>
            <w:tcBorders>
              <w:top w:val="single" w:sz="4" w:space="0" w:color="23232B"/>
              <w:left w:val="single" w:sz="4" w:space="0" w:color="23232B"/>
              <w:bottom w:val="single" w:sz="4" w:space="0" w:color="28282F"/>
              <w:right w:val="single" w:sz="4" w:space="0" w:color="23232B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color w:val="0F0F11"/>
                <w:szCs w:val="20"/>
                <w:lang w:eastAsia="cs-CZ"/>
              </w:rPr>
              <w:t>Sestaveno dne</w:t>
            </w:r>
            <w:r>
              <w:rPr>
                <w:rFonts w:eastAsia="Times New Roman" w:cs="Arial"/>
                <w:color w:val="3D3D41"/>
                <w:szCs w:val="20"/>
                <w:lang w:eastAsia="cs-CZ"/>
              </w:rPr>
              <w:t xml:space="preserve">:                                                   </w:t>
            </w:r>
          </w:p>
        </w:tc>
        <w:tc>
          <w:tcPr>
            <w:tcW w:w="6160" w:type="dxa"/>
            <w:gridSpan w:val="3"/>
            <w:tcBorders>
              <w:top w:val="single" w:sz="4" w:space="0" w:color="23232B"/>
              <w:bottom w:val="single" w:sz="4" w:space="0" w:color="28282F"/>
              <w:right w:val="single" w:sz="4" w:space="0" w:color="1F1F28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Podpisový  záznam statutárního  orgánu účetní jednotky nebo podpisový  záznam fyzické osoby, která je účetní jednotkou:</w:t>
            </w:r>
          </w:p>
        </w:tc>
      </w:tr>
    </w:tbl>
    <w:p>
      <w:pPr>
        <w:pStyle w:val="Normal"/>
        <w:rPr>
          <w:rFonts w:cs="Arial"/>
        </w:rPr>
      </w:pPr>
      <w:r>
        <w:rPr>
          <w:rFonts w:cs="Arial"/>
        </w:rPr>
      </w:r>
      <w:r>
        <w:br w:type="page"/>
      </w:r>
    </w:p>
    <w:p>
      <w:pPr>
        <w:pStyle w:val="Normal"/>
        <w:rPr>
          <w:rFonts w:cs="Arial"/>
        </w:rPr>
      </w:pPr>
      <w:r>
        <w:rPr>
          <w:rFonts w:cs="Arial"/>
        </w:rPr>
      </w:r>
    </w:p>
    <w:tbl>
      <w:tblPr>
        <w:tblW w:w="928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42"/>
        <w:gridCol w:w="2391"/>
        <w:gridCol w:w="3030"/>
        <w:gridCol w:w="1439"/>
        <w:gridCol w:w="1678"/>
      </w:tblGrid>
      <w:tr>
        <w:trPr>
          <w:trHeight w:val="1800" w:hRule="atLeast"/>
        </w:trPr>
        <w:tc>
          <w:tcPr>
            <w:tcW w:w="6163" w:type="dxa"/>
            <w:gridSpan w:val="3"/>
            <w:tcBorders>
              <w:top w:val="single" w:sz="4" w:space="0" w:color="1F1F28"/>
              <w:left w:val="single" w:sz="4" w:space="0" w:color="1F1F28"/>
              <w:bottom w:val="single" w:sz="4" w:space="0" w:color="23232B"/>
              <w:right w:val="single" w:sz="4" w:space="0" w:color="1F1F28"/>
            </w:tcBorders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eastAsia="Times New Roman" w:cs="Arial"/>
                <w:b/>
                <w:bCs/>
                <w:color w:val="0F0F11"/>
                <w:sz w:val="22"/>
                <w:szCs w:val="22"/>
                <w:lang w:eastAsia="cs-CZ"/>
              </w:rPr>
              <w:t xml:space="preserve">ROZVAHA                                                                                     </w:t>
            </w:r>
            <w:r>
              <w:rPr>
                <w:rFonts w:eastAsia="Times New Roman" w:cs="Arial"/>
                <w:color w:val="0F0F11"/>
                <w:sz w:val="22"/>
                <w:szCs w:val="22"/>
                <w:lang w:eastAsia="cs-CZ"/>
              </w:rPr>
              <w:br/>
              <w:br/>
              <w:t xml:space="preserve">Rozvahový den:                                                                                                                                                          Adresa: </w:t>
              <w:br/>
              <w:br/>
              <w:t>IČO:</w:t>
            </w:r>
          </w:p>
        </w:tc>
        <w:tc>
          <w:tcPr>
            <w:tcW w:w="3117" w:type="dxa"/>
            <w:gridSpan w:val="2"/>
            <w:tcBorders>
              <w:top w:val="single" w:sz="4" w:space="0" w:color="1F1F28"/>
              <w:bottom w:val="single" w:sz="4" w:space="0" w:color="23232B"/>
              <w:right w:val="single" w:sz="4" w:space="0" w:color="1F1F28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color w:val="0F0F11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color w:val="0F0F11"/>
                <w:sz w:val="22"/>
                <w:szCs w:val="22"/>
                <w:lang w:eastAsia="cs-CZ"/>
              </w:rPr>
              <w:t>Název</w:t>
            </w:r>
          </w:p>
        </w:tc>
      </w:tr>
      <w:tr>
        <w:trPr>
          <w:trHeight w:val="255" w:hRule="atLeast"/>
        </w:trPr>
        <w:tc>
          <w:tcPr>
            <w:tcW w:w="742" w:type="dxa"/>
            <w:vMerge w:val="restart"/>
            <w:tcBorders>
              <w:top w:val="single" w:sz="4" w:space="0" w:color="0F0F1F"/>
              <w:left w:val="single" w:sz="4" w:space="0" w:color="0C0C0C"/>
              <w:bottom w:val="single" w:sz="4" w:space="0" w:color="130F18"/>
              <w:right w:val="single" w:sz="4" w:space="0" w:color="0C0C0F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b/>
                <w:b/>
                <w:bCs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F0F11"/>
                <w:szCs w:val="20"/>
                <w:lang w:eastAsia="cs-CZ"/>
              </w:rPr>
              <w:t>Označ</w:t>
            </w:r>
          </w:p>
        </w:tc>
        <w:tc>
          <w:tcPr>
            <w:tcW w:w="5421" w:type="dxa"/>
            <w:gridSpan w:val="2"/>
            <w:vMerge w:val="restart"/>
            <w:tcBorders>
              <w:top w:val="single" w:sz="4" w:space="0" w:color="0F0F1F"/>
              <w:left w:val="single" w:sz="4" w:space="0" w:color="0C0C0F"/>
              <w:bottom w:val="single" w:sz="4" w:space="0" w:color="130F18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Times New Roman" w:cs="Arial"/>
                <w:b/>
                <w:b/>
                <w:bCs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F0F11"/>
                <w:szCs w:val="20"/>
                <w:lang w:eastAsia="cs-CZ"/>
              </w:rPr>
              <w:t>PASIVA</w:t>
            </w:r>
          </w:p>
        </w:tc>
        <w:tc>
          <w:tcPr>
            <w:tcW w:w="3117" w:type="dxa"/>
            <w:gridSpan w:val="2"/>
            <w:tcBorders>
              <w:top w:val="single" w:sz="4" w:space="0" w:color="0F0F1F"/>
              <w:left w:val="single" w:sz="4" w:space="0" w:color="0F0F1F"/>
              <w:right w:val="single" w:sz="4" w:space="0" w:color="130F1C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Times New Roman" w:cs="Arial"/>
                <w:b/>
                <w:b/>
                <w:bCs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F0F11"/>
                <w:szCs w:val="20"/>
                <w:lang w:eastAsia="cs-CZ"/>
              </w:rPr>
              <w:t>Hodnota v tis. Kč</w:t>
            </w:r>
          </w:p>
        </w:tc>
      </w:tr>
      <w:tr>
        <w:trPr>
          <w:trHeight w:val="522" w:hRule="atLeast"/>
        </w:trPr>
        <w:tc>
          <w:tcPr>
            <w:tcW w:w="742" w:type="dxa"/>
            <w:vMerge w:val="continue"/>
            <w:tcBorders>
              <w:top w:val="single" w:sz="4" w:space="0" w:color="0F0F1F"/>
              <w:left w:val="single" w:sz="4" w:space="0" w:color="0C0C0C"/>
              <w:bottom w:val="single" w:sz="4" w:space="0" w:color="130F18"/>
              <w:right w:val="single" w:sz="4" w:space="0" w:color="0C0C0F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ascii="Times New Roman" w:hAnsi="Times New Roman" w:eastAsia="Times New Roman" w:cs="Arial"/>
                <w:b/>
                <w:b/>
                <w:bCs/>
                <w:szCs w:val="20"/>
                <w:lang w:eastAsia="cs-CZ"/>
              </w:rPr>
            </w:pPr>
            <w:r>
              <w:rPr>
                <w:rFonts w:eastAsia="Times New Roman" w:cs="Arial" w:ascii="Times New Roman" w:hAnsi="Times New Roman"/>
                <w:b/>
                <w:bCs/>
                <w:szCs w:val="20"/>
                <w:lang w:eastAsia="cs-CZ"/>
              </w:rPr>
            </w:r>
          </w:p>
        </w:tc>
        <w:tc>
          <w:tcPr>
            <w:tcW w:w="5421" w:type="dxa"/>
            <w:gridSpan w:val="2"/>
            <w:vMerge w:val="continue"/>
            <w:tcBorders>
              <w:top w:val="single" w:sz="4" w:space="0" w:color="0F0F1F"/>
              <w:left w:val="single" w:sz="4" w:space="0" w:color="0C0C0F"/>
              <w:bottom w:val="single" w:sz="4" w:space="0" w:color="130F18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eastAsia="Times New Roman" w:cs="Arial"/>
                <w:b/>
                <w:b/>
                <w:bCs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szCs w:val="20"/>
                <w:lang w:eastAsia="cs-CZ"/>
              </w:rPr>
            </w:r>
          </w:p>
        </w:tc>
        <w:tc>
          <w:tcPr>
            <w:tcW w:w="1439" w:type="dxa"/>
            <w:tcBorders>
              <w:top w:val="single" w:sz="4" w:space="0" w:color="0F0F1F"/>
              <w:left w:val="single" w:sz="4" w:space="0" w:color="0F0F1F"/>
              <w:bottom w:val="single" w:sz="4" w:space="0" w:color="130F18"/>
              <w:right w:val="single" w:sz="4" w:space="0" w:color="0F0F1F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F0F11"/>
                <w:szCs w:val="20"/>
                <w:lang w:eastAsia="cs-CZ"/>
              </w:rPr>
              <w:t>Stav k prvnímu dni</w:t>
              <w:br/>
              <w:t>účetního období</w:t>
            </w:r>
          </w:p>
        </w:tc>
        <w:tc>
          <w:tcPr>
            <w:tcW w:w="1678" w:type="dxa"/>
            <w:tcBorders>
              <w:top w:val="single" w:sz="4" w:space="0" w:color="0F0F1F"/>
              <w:bottom w:val="single" w:sz="4" w:space="0" w:color="130F18"/>
              <w:right w:val="single" w:sz="4" w:space="0" w:color="130F1C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Times New Roman" w:cs="Arial"/>
                <w:b/>
                <w:b/>
                <w:bCs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F0F11"/>
                <w:szCs w:val="20"/>
                <w:lang w:eastAsia="cs-CZ"/>
              </w:rPr>
              <w:t>Stav k poslednímu dni účetního období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left w:val="single" w:sz="4" w:space="0" w:color="0C0C0C"/>
              <w:bottom w:val="single" w:sz="4" w:space="0" w:color="0F0F1C"/>
              <w:right w:val="single" w:sz="4" w:space="0" w:color="0C0C0F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b/>
                <w:b/>
                <w:bCs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F0F11"/>
                <w:szCs w:val="20"/>
                <w:lang w:eastAsia="cs-CZ"/>
              </w:rPr>
              <w:t>A.</w:t>
            </w:r>
          </w:p>
        </w:tc>
        <w:tc>
          <w:tcPr>
            <w:tcW w:w="5421" w:type="dxa"/>
            <w:gridSpan w:val="2"/>
            <w:tcBorders>
              <w:top w:val="single" w:sz="4" w:space="0" w:color="130F18"/>
              <w:bottom w:val="single" w:sz="4" w:space="0" w:color="0F0F1C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b/>
                <w:b/>
                <w:bCs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F0F11"/>
                <w:szCs w:val="20"/>
                <w:lang w:eastAsia="cs-CZ"/>
              </w:rPr>
              <w:t>Vlastní zdroje celkem</w:t>
            </w:r>
          </w:p>
        </w:tc>
        <w:tc>
          <w:tcPr>
            <w:tcW w:w="1439" w:type="dxa"/>
            <w:tcBorders>
              <w:left w:val="single" w:sz="4" w:space="0" w:color="0F0F1F"/>
              <w:bottom w:val="single" w:sz="4" w:space="0" w:color="0F0F1C"/>
              <w:right w:val="single" w:sz="4" w:space="0" w:color="0F0F1F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b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0</w:t>
            </w:r>
          </w:p>
        </w:tc>
        <w:tc>
          <w:tcPr>
            <w:tcW w:w="1678" w:type="dxa"/>
            <w:tcBorders>
              <w:bottom w:val="single" w:sz="4" w:space="0" w:color="0F0F1C"/>
              <w:right w:val="single" w:sz="4" w:space="0" w:color="130F1C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b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left w:val="single" w:sz="4" w:space="0" w:color="0C0C0C"/>
              <w:bottom w:val="single" w:sz="4" w:space="0" w:color="0F0F1C"/>
              <w:right w:val="single" w:sz="4" w:space="0" w:color="0C0C0F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Times New Roman" w:cs="Arial"/>
                <w:b/>
                <w:b/>
                <w:bCs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F0F11"/>
                <w:szCs w:val="20"/>
                <w:lang w:eastAsia="cs-CZ"/>
              </w:rPr>
              <w:t>I.</w:t>
            </w:r>
          </w:p>
        </w:tc>
        <w:tc>
          <w:tcPr>
            <w:tcW w:w="5421" w:type="dxa"/>
            <w:gridSpan w:val="2"/>
            <w:tcBorders>
              <w:top w:val="single" w:sz="4" w:space="0" w:color="0F0F1C"/>
              <w:bottom w:val="single" w:sz="4" w:space="0" w:color="0F0F1C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Cs w:val="20"/>
                <w:lang w:eastAsia="cs-CZ"/>
              </w:rPr>
            </w:pPr>
            <w:r>
              <w:rPr>
                <w:rFonts w:eastAsia="Times New Roman" w:cs="Arial"/>
                <w:color w:val="0F0F11"/>
                <w:szCs w:val="20"/>
                <w:lang w:eastAsia="cs-CZ"/>
              </w:rPr>
              <w:t>Jmění celkem</w:t>
            </w:r>
          </w:p>
        </w:tc>
        <w:tc>
          <w:tcPr>
            <w:tcW w:w="1439" w:type="dxa"/>
            <w:tcBorders>
              <w:left w:val="single" w:sz="4" w:space="0" w:color="0F0F1F"/>
              <w:bottom w:val="single" w:sz="4" w:space="0" w:color="0F0F1C"/>
              <w:right w:val="single" w:sz="4" w:space="0" w:color="0F0F1F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szCs w:val="20"/>
                <w:lang w:eastAsia="cs-CZ"/>
              </w:rPr>
            </w:pPr>
            <w:r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F0F1C"/>
              <w:right w:val="single" w:sz="4" w:space="0" w:color="130F1C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szCs w:val="20"/>
                <w:lang w:eastAsia="cs-CZ"/>
              </w:rPr>
            </w:pPr>
            <w:r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left w:val="single" w:sz="4" w:space="0" w:color="0C0C0C"/>
              <w:bottom w:val="single" w:sz="4" w:space="0" w:color="130F1C"/>
              <w:right w:val="single" w:sz="4" w:space="0" w:color="0C0C0F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Times New Roman" w:cs="Arial"/>
                <w:b/>
                <w:b/>
                <w:bCs/>
                <w:color w:val="0F0F11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F0F11"/>
                <w:szCs w:val="20"/>
                <w:lang w:eastAsia="cs-CZ"/>
              </w:rPr>
              <w:t>II.</w:t>
            </w:r>
          </w:p>
        </w:tc>
        <w:tc>
          <w:tcPr>
            <w:tcW w:w="5421" w:type="dxa"/>
            <w:gridSpan w:val="2"/>
            <w:tcBorders>
              <w:top w:val="single" w:sz="4" w:space="0" w:color="0F0F1C"/>
              <w:bottom w:val="single" w:sz="4" w:space="0" w:color="130F1C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Cs w:val="20"/>
                <w:lang w:eastAsia="cs-CZ"/>
              </w:rPr>
            </w:pPr>
            <w:r>
              <w:rPr>
                <w:rFonts w:eastAsia="Times New Roman" w:cs="Arial"/>
                <w:color w:val="0F0F11"/>
                <w:szCs w:val="20"/>
                <w:lang w:eastAsia="cs-CZ"/>
              </w:rPr>
              <w:t>Výsledek hospodaření</w:t>
            </w:r>
          </w:p>
        </w:tc>
        <w:tc>
          <w:tcPr>
            <w:tcW w:w="1439" w:type="dxa"/>
            <w:tcBorders>
              <w:left w:val="single" w:sz="4" w:space="0" w:color="0F0F1F"/>
              <w:bottom w:val="single" w:sz="4" w:space="0" w:color="130F1C"/>
              <w:right w:val="single" w:sz="4" w:space="0" w:color="0F0F1F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szCs w:val="20"/>
                <w:lang w:eastAsia="cs-CZ"/>
              </w:rPr>
            </w:pPr>
            <w:r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130F1C"/>
              <w:right w:val="single" w:sz="4" w:space="0" w:color="130F1C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szCs w:val="20"/>
                <w:lang w:eastAsia="cs-CZ"/>
              </w:rPr>
            </w:pPr>
            <w:r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left w:val="single" w:sz="4" w:space="0" w:color="0C0C0C"/>
              <w:bottom w:val="single" w:sz="4" w:space="0" w:color="13131C"/>
              <w:right w:val="single" w:sz="4" w:space="0" w:color="0C0C0F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b/>
                <w:b/>
                <w:bCs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F0F11"/>
                <w:szCs w:val="20"/>
                <w:lang w:eastAsia="cs-CZ"/>
              </w:rPr>
              <w:t>B.</w:t>
            </w:r>
          </w:p>
        </w:tc>
        <w:tc>
          <w:tcPr>
            <w:tcW w:w="5421" w:type="dxa"/>
            <w:gridSpan w:val="2"/>
            <w:tcBorders>
              <w:top w:val="single" w:sz="4" w:space="0" w:color="130F1C"/>
              <w:bottom w:val="single" w:sz="4" w:space="0" w:color="13131C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b/>
                <w:b/>
                <w:bCs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F0F11"/>
                <w:szCs w:val="20"/>
                <w:lang w:eastAsia="cs-CZ"/>
              </w:rPr>
              <w:t>Cizí zdroje celkem</w:t>
            </w:r>
          </w:p>
        </w:tc>
        <w:tc>
          <w:tcPr>
            <w:tcW w:w="1439" w:type="dxa"/>
            <w:tcBorders>
              <w:left w:val="single" w:sz="4" w:space="0" w:color="0F0F1F"/>
              <w:bottom w:val="single" w:sz="4" w:space="0" w:color="13131C"/>
              <w:right w:val="single" w:sz="4" w:space="0" w:color="0F0F1F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b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0</w:t>
            </w:r>
          </w:p>
        </w:tc>
        <w:tc>
          <w:tcPr>
            <w:tcW w:w="1678" w:type="dxa"/>
            <w:tcBorders>
              <w:bottom w:val="single" w:sz="4" w:space="0" w:color="13131C"/>
              <w:right w:val="single" w:sz="4" w:space="0" w:color="130F1C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b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left w:val="single" w:sz="4" w:space="0" w:color="0C0C0C"/>
              <w:bottom w:val="single" w:sz="4" w:space="0" w:color="130F1C"/>
              <w:right w:val="single" w:sz="4" w:space="0" w:color="0C0C0F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Times New Roman" w:cs="Arial"/>
                <w:szCs w:val="20"/>
                <w:lang w:eastAsia="cs-CZ"/>
              </w:rPr>
            </w:pPr>
            <w:r>
              <w:rPr>
                <w:rFonts w:eastAsia="Times New Roman" w:cs="Arial"/>
                <w:color w:val="0F0F11"/>
                <w:szCs w:val="20"/>
                <w:lang w:eastAsia="cs-CZ"/>
              </w:rPr>
              <w:t>I.</w:t>
            </w:r>
          </w:p>
        </w:tc>
        <w:tc>
          <w:tcPr>
            <w:tcW w:w="5421" w:type="dxa"/>
            <w:gridSpan w:val="2"/>
            <w:tcBorders>
              <w:top w:val="single" w:sz="4" w:space="0" w:color="13131C"/>
              <w:bottom w:val="single" w:sz="4" w:space="0" w:color="130F1C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Cs w:val="20"/>
                <w:lang w:eastAsia="cs-CZ"/>
              </w:rPr>
            </w:pPr>
            <w:r>
              <w:rPr>
                <w:rFonts w:eastAsia="Times New Roman" w:cs="Arial"/>
                <w:color w:val="0F0F11"/>
                <w:szCs w:val="20"/>
                <w:lang w:eastAsia="cs-CZ"/>
              </w:rPr>
              <w:t>Rezervy celkem</w:t>
            </w:r>
          </w:p>
        </w:tc>
        <w:tc>
          <w:tcPr>
            <w:tcW w:w="1439" w:type="dxa"/>
            <w:tcBorders>
              <w:left w:val="single" w:sz="4" w:space="0" w:color="0F0F1F"/>
              <w:bottom w:val="single" w:sz="4" w:space="0" w:color="130F1C"/>
              <w:right w:val="single" w:sz="4" w:space="0" w:color="0F0F1F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szCs w:val="20"/>
                <w:lang w:eastAsia="cs-CZ"/>
              </w:rPr>
            </w:pPr>
            <w:r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130F1C"/>
              <w:right w:val="single" w:sz="4" w:space="0" w:color="130F1C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szCs w:val="20"/>
                <w:lang w:eastAsia="cs-CZ"/>
              </w:rPr>
            </w:pPr>
            <w:r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</w:tr>
      <w:tr>
        <w:trPr>
          <w:trHeight w:val="259" w:hRule="atLeast"/>
        </w:trPr>
        <w:tc>
          <w:tcPr>
            <w:tcW w:w="742" w:type="dxa"/>
            <w:tcBorders>
              <w:left w:val="single" w:sz="4" w:space="0" w:color="0C0C0C"/>
              <w:bottom w:val="single" w:sz="4" w:space="0" w:color="13131F"/>
              <w:right w:val="single" w:sz="4" w:space="0" w:color="0C0C0F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Times New Roman" w:cs="Arial"/>
                <w:color w:val="0F0F11"/>
                <w:szCs w:val="20"/>
                <w:lang w:eastAsia="cs-CZ"/>
              </w:rPr>
            </w:pPr>
            <w:r>
              <w:rPr>
                <w:rFonts w:eastAsia="Times New Roman" w:cs="Arial"/>
                <w:color w:val="0F0F11"/>
                <w:szCs w:val="20"/>
                <w:lang w:eastAsia="cs-CZ"/>
              </w:rPr>
              <w:t>II.</w:t>
            </w:r>
          </w:p>
        </w:tc>
        <w:tc>
          <w:tcPr>
            <w:tcW w:w="5421" w:type="dxa"/>
            <w:gridSpan w:val="2"/>
            <w:tcBorders>
              <w:top w:val="single" w:sz="4" w:space="0" w:color="130F1C"/>
              <w:bottom w:val="single" w:sz="4" w:space="0" w:color="13131F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Cs w:val="20"/>
                <w:lang w:eastAsia="cs-CZ"/>
              </w:rPr>
            </w:pPr>
            <w:r>
              <w:rPr>
                <w:rFonts w:eastAsia="Times New Roman" w:cs="Arial"/>
                <w:color w:val="0F0F11"/>
                <w:szCs w:val="20"/>
                <w:lang w:eastAsia="cs-CZ"/>
              </w:rPr>
              <w:t>Dlouhodobé závazky celkem</w:t>
            </w:r>
          </w:p>
        </w:tc>
        <w:tc>
          <w:tcPr>
            <w:tcW w:w="1439" w:type="dxa"/>
            <w:tcBorders>
              <w:left w:val="single" w:sz="4" w:space="0" w:color="0F0F1F"/>
              <w:bottom w:val="single" w:sz="4" w:space="0" w:color="13131F"/>
              <w:right w:val="single" w:sz="4" w:space="0" w:color="0F0F1F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szCs w:val="20"/>
                <w:lang w:eastAsia="cs-CZ"/>
              </w:rPr>
            </w:pPr>
            <w:r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13131F"/>
              <w:right w:val="single" w:sz="4" w:space="0" w:color="130F1C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szCs w:val="20"/>
                <w:lang w:eastAsia="cs-CZ"/>
              </w:rPr>
            </w:pPr>
            <w:r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left w:val="single" w:sz="4" w:space="0" w:color="0C0C0C"/>
              <w:bottom w:val="single" w:sz="4" w:space="0" w:color="130F1C"/>
              <w:right w:val="single" w:sz="4" w:space="0" w:color="0C0C0F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Times New Roman" w:cs="Arial"/>
                <w:szCs w:val="20"/>
                <w:lang w:eastAsia="cs-CZ"/>
              </w:rPr>
            </w:pPr>
            <w:r>
              <w:rPr>
                <w:rFonts w:eastAsia="Times New Roman" w:cs="Arial"/>
                <w:color w:val="0F0F11"/>
                <w:szCs w:val="20"/>
                <w:lang w:eastAsia="cs-CZ"/>
              </w:rPr>
              <w:t>Ill.</w:t>
            </w:r>
          </w:p>
        </w:tc>
        <w:tc>
          <w:tcPr>
            <w:tcW w:w="5421" w:type="dxa"/>
            <w:gridSpan w:val="2"/>
            <w:tcBorders>
              <w:top w:val="single" w:sz="4" w:space="0" w:color="13131F"/>
              <w:bottom w:val="single" w:sz="4" w:space="0" w:color="130F1C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Cs w:val="20"/>
                <w:lang w:eastAsia="cs-CZ"/>
              </w:rPr>
            </w:pPr>
            <w:r>
              <w:rPr>
                <w:rFonts w:eastAsia="Times New Roman" w:cs="Arial"/>
                <w:color w:val="0F0F11"/>
                <w:szCs w:val="20"/>
                <w:lang w:eastAsia="cs-CZ"/>
              </w:rPr>
              <w:t>Krátkodobé závazky celkem</w:t>
            </w:r>
          </w:p>
        </w:tc>
        <w:tc>
          <w:tcPr>
            <w:tcW w:w="1439" w:type="dxa"/>
            <w:tcBorders>
              <w:left w:val="single" w:sz="4" w:space="0" w:color="0F0F1F"/>
              <w:bottom w:val="single" w:sz="4" w:space="0" w:color="130F1C"/>
              <w:right w:val="single" w:sz="4" w:space="0" w:color="0F0F1F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szCs w:val="20"/>
                <w:lang w:eastAsia="cs-CZ"/>
              </w:rPr>
            </w:pPr>
            <w:r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F0F1F"/>
              <w:right w:val="single" w:sz="4" w:space="0" w:color="130F1C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szCs w:val="20"/>
                <w:lang w:eastAsia="cs-CZ"/>
              </w:rPr>
            </w:pPr>
            <w:r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</w:tr>
      <w:tr>
        <w:trPr>
          <w:trHeight w:val="259" w:hRule="atLeast"/>
        </w:trPr>
        <w:tc>
          <w:tcPr>
            <w:tcW w:w="742" w:type="dxa"/>
            <w:tcBorders>
              <w:left w:val="single" w:sz="4" w:space="0" w:color="0C0C0C"/>
              <w:bottom w:val="single" w:sz="4" w:space="0" w:color="181318"/>
              <w:right w:val="single" w:sz="4" w:space="0" w:color="0C0C0F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Times New Roman" w:cs="Arial"/>
                <w:szCs w:val="20"/>
                <w:lang w:eastAsia="cs-CZ"/>
              </w:rPr>
            </w:pPr>
            <w:r>
              <w:rPr>
                <w:rFonts w:eastAsia="Times New Roman" w:cs="Arial"/>
                <w:color w:val="0F0F11"/>
                <w:szCs w:val="20"/>
                <w:lang w:eastAsia="cs-CZ"/>
              </w:rPr>
              <w:t>IV.</w:t>
            </w:r>
          </w:p>
        </w:tc>
        <w:tc>
          <w:tcPr>
            <w:tcW w:w="5421" w:type="dxa"/>
            <w:gridSpan w:val="2"/>
            <w:tcBorders>
              <w:top w:val="single" w:sz="4" w:space="0" w:color="130F1C"/>
              <w:bottom w:val="single" w:sz="4" w:space="0" w:color="13131C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szCs w:val="20"/>
                <w:lang w:eastAsia="cs-CZ"/>
              </w:rPr>
            </w:pPr>
            <w:r>
              <w:rPr>
                <w:rFonts w:eastAsia="Times New Roman" w:cs="Arial"/>
                <w:color w:val="0F0F11"/>
                <w:szCs w:val="20"/>
                <w:lang w:eastAsia="cs-CZ"/>
              </w:rPr>
              <w:t>Jiná pasiva celkem</w:t>
            </w:r>
          </w:p>
        </w:tc>
        <w:tc>
          <w:tcPr>
            <w:tcW w:w="1439" w:type="dxa"/>
            <w:tcBorders>
              <w:left w:val="single" w:sz="4" w:space="0" w:color="0F0F1F"/>
              <w:bottom w:val="single" w:sz="4" w:space="0" w:color="13131C"/>
              <w:right w:val="single" w:sz="4" w:space="0" w:color="0F0F1F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szCs w:val="20"/>
                <w:lang w:eastAsia="cs-CZ"/>
              </w:rPr>
            </w:pPr>
            <w:r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13131C"/>
              <w:right w:val="single" w:sz="4" w:space="0" w:color="130F1C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szCs w:val="20"/>
                <w:lang w:eastAsia="cs-CZ"/>
              </w:rPr>
            </w:pPr>
            <w:r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</w:tr>
      <w:tr>
        <w:trPr>
          <w:trHeight w:val="259" w:hRule="atLeast"/>
        </w:trPr>
        <w:tc>
          <w:tcPr>
            <w:tcW w:w="742" w:type="dxa"/>
            <w:tcBorders>
              <w:left w:val="single" w:sz="4" w:space="0" w:color="0C0C0C"/>
              <w:bottom w:val="single" w:sz="4" w:space="0" w:color="13131F"/>
              <w:right w:val="single" w:sz="4" w:space="0" w:color="0C0C0F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 w:eastAsia="Times New Roman" w:cs="Times New Roman"/>
                <w:color w:val="000000"/>
                <w:szCs w:val="20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421" w:type="dxa"/>
            <w:gridSpan w:val="2"/>
            <w:tcBorders>
              <w:top w:val="single" w:sz="4" w:space="0" w:color="13131C"/>
              <w:bottom w:val="single" w:sz="4" w:space="0" w:color="13131F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b/>
                <w:b/>
                <w:bCs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F0F11"/>
                <w:szCs w:val="20"/>
                <w:lang w:eastAsia="cs-CZ"/>
              </w:rPr>
              <w:t>PASIVA CELKEM</w:t>
            </w:r>
          </w:p>
        </w:tc>
        <w:tc>
          <w:tcPr>
            <w:tcW w:w="1439" w:type="dxa"/>
            <w:tcBorders>
              <w:left w:val="single" w:sz="4" w:space="0" w:color="0F0F1F"/>
              <w:bottom w:val="single" w:sz="4" w:space="0" w:color="13131F"/>
              <w:right w:val="single" w:sz="4" w:space="0" w:color="0F0F1F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b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0</w:t>
            </w:r>
          </w:p>
        </w:tc>
        <w:tc>
          <w:tcPr>
            <w:tcW w:w="1678" w:type="dxa"/>
            <w:tcBorders>
              <w:bottom w:val="single" w:sz="4" w:space="0" w:color="13131F"/>
              <w:right w:val="single" w:sz="4" w:space="0" w:color="130F1C"/>
            </w:tcBorders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eastAsia="Times New Roman" w:cs="Arial"/>
                <w:b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left w:val="single" w:sz="4" w:space="0" w:color="0C0C0C"/>
              <w:bottom w:val="single" w:sz="4" w:space="0" w:color="0F0F18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 w:eastAsia="Times New Roman" w:cs="Times New Roman"/>
                <w:color w:val="000000"/>
                <w:szCs w:val="20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2391" w:type="dxa"/>
            <w:tcBorders>
              <w:bottom w:val="single" w:sz="4" w:space="0" w:color="0F0F18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 w:eastAsia="Times New Roman" w:cs="Times New Roman"/>
                <w:color w:val="000000"/>
                <w:szCs w:val="20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3030" w:type="dxa"/>
            <w:tcBorders>
              <w:bottom w:val="single" w:sz="4" w:space="0" w:color="0F0F18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 w:eastAsia="Times New Roman" w:cs="Times New Roman"/>
                <w:color w:val="000000"/>
                <w:szCs w:val="20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439" w:type="dxa"/>
            <w:tcBorders>
              <w:bottom w:val="single" w:sz="4" w:space="0" w:color="0F0F18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 w:eastAsia="Times New Roman" w:cs="Times New Roman"/>
                <w:color w:val="000000"/>
                <w:szCs w:val="20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F0F18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 w:eastAsia="Times New Roman" w:cs="Times New Roman"/>
                <w:color w:val="000000"/>
                <w:szCs w:val="20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0"/>
                <w:lang w:eastAsia="cs-CZ"/>
              </w:rPr>
              <w:t> </w:t>
            </w:r>
          </w:p>
        </w:tc>
      </w:tr>
      <w:tr>
        <w:trPr>
          <w:trHeight w:val="1039" w:hRule="atLeast"/>
        </w:trPr>
        <w:tc>
          <w:tcPr>
            <w:tcW w:w="3133" w:type="dxa"/>
            <w:gridSpan w:val="2"/>
            <w:tcBorders>
              <w:top w:val="single" w:sz="4" w:space="0" w:color="23232B"/>
              <w:left w:val="single" w:sz="4" w:space="0" w:color="23232B"/>
              <w:bottom w:val="single" w:sz="4" w:space="0" w:color="28282F"/>
              <w:right w:val="single" w:sz="4" w:space="0" w:color="23232B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color w:val="0F0F11"/>
                <w:szCs w:val="20"/>
                <w:lang w:eastAsia="cs-CZ"/>
              </w:rPr>
              <w:t>Sestaveno dne</w:t>
            </w:r>
            <w:r>
              <w:rPr>
                <w:rFonts w:eastAsia="Times New Roman" w:cs="Arial"/>
                <w:color w:val="3D3D41"/>
                <w:szCs w:val="20"/>
                <w:lang w:eastAsia="cs-CZ"/>
              </w:rPr>
              <w:t xml:space="preserve">:                                                   </w:t>
            </w:r>
          </w:p>
        </w:tc>
        <w:tc>
          <w:tcPr>
            <w:tcW w:w="6147" w:type="dxa"/>
            <w:gridSpan w:val="3"/>
            <w:tcBorders>
              <w:top w:val="single" w:sz="4" w:space="0" w:color="23232B"/>
              <w:bottom w:val="single" w:sz="4" w:space="0" w:color="28282F"/>
              <w:right w:val="single" w:sz="4" w:space="0" w:color="1F1F28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Podpisový  záznam statutárního  orgánu účetní jednotky nebo podpisový  záznam fyzické osoby, která je účetní jednotkou:</w:t>
            </w:r>
          </w:p>
        </w:tc>
      </w:tr>
    </w:tbl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spacing w:before="0" w:after="0"/>
        <w:contextualSpacing/>
        <w:jc w:val="center"/>
        <w:rPr/>
      </w:pPr>
      <w:r>
        <w:rPr>
          <w:rFonts w:cs="Arial"/>
          <w:b/>
          <w:sz w:val="32"/>
          <w:szCs w:val="32"/>
        </w:rPr>
        <w:t>Příloha k účetní závěrce za období roku 2022</w:t>
      </w:r>
    </w:p>
    <w:p>
      <w:pPr>
        <w:pStyle w:val="Normal"/>
        <w:spacing w:before="0" w:after="0"/>
        <w:contextualSpacing/>
        <w:jc w:val="center"/>
        <w:rPr>
          <w:rFonts w:cs="Arial"/>
          <w:b/>
          <w:b/>
          <w:sz w:val="32"/>
          <w:szCs w:val="32"/>
        </w:rPr>
      </w:pPr>
      <w:r>
        <w:rPr>
          <w:rFonts w:cs="Arial"/>
          <w:b/>
          <w:sz w:val="32"/>
          <w:szCs w:val="32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sz w:val="32"/>
          <w:szCs w:val="32"/>
          <w:lang w:eastAsia="cs-CZ"/>
        </w:rPr>
      </w:pPr>
      <w:r>
        <w:rPr>
          <w:rFonts w:eastAsia="Times New Roman" w:cs="Arial"/>
          <w:b/>
          <w:sz w:val="32"/>
          <w:szCs w:val="32"/>
          <w:lang w:eastAsia="cs-CZ"/>
        </w:rPr>
        <w:t>Příloha k UZ podle § 29, § 30 vyhlášky č. 504/2002 Sb.</w:t>
      </w:r>
    </w:p>
    <w:p>
      <w:pPr>
        <w:pStyle w:val="Normal"/>
        <w:rPr>
          <w:rFonts w:ascii="Times New Roman" w:hAnsi="Times New Roman" w:eastAsia="Times New Roman" w:cs="Times New Roman"/>
          <w:sz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lang w:eastAsia="cs-CZ"/>
        </w:rPr>
        <w:t> </w:t>
      </w:r>
    </w:p>
    <w:p>
      <w:pPr>
        <w:pStyle w:val="Normal"/>
        <w:rPr>
          <w:rFonts w:ascii="Times New Roman" w:hAnsi="Times New Roman" w:eastAsia="Times New Roman" w:cs="Times New Roman"/>
          <w:sz w:val="24"/>
          <w:lang w:eastAsia="cs-CZ"/>
        </w:rPr>
      </w:pPr>
      <w:r>
        <w:rPr>
          <w:rFonts w:eastAsia="Times New Roman" w:cs="Arial"/>
          <w:szCs w:val="20"/>
          <w:lang w:eastAsia="cs-CZ"/>
        </w:rPr>
        <w:t>Název účetní jednotky:</w:t>
      </w:r>
    </w:p>
    <w:p>
      <w:pPr>
        <w:pStyle w:val="Normal"/>
        <w:rPr>
          <w:rFonts w:ascii="Times New Roman" w:hAnsi="Times New Roman" w:eastAsia="Times New Roman" w:cs="Times New Roman"/>
          <w:sz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lang w:eastAsia="cs-CZ"/>
        </w:rPr>
        <w:t> </w:t>
      </w:r>
    </w:p>
    <w:p>
      <w:pPr>
        <w:pStyle w:val="Normal"/>
        <w:rPr>
          <w:rFonts w:ascii="Times New Roman" w:hAnsi="Times New Roman" w:eastAsia="Times New Roman" w:cs="Times New Roman"/>
          <w:sz w:val="24"/>
          <w:lang w:eastAsia="cs-CZ"/>
        </w:rPr>
      </w:pPr>
      <w:r>
        <w:rPr>
          <w:rFonts w:eastAsia="Times New Roman" w:cs="Arial"/>
          <w:szCs w:val="20"/>
          <w:lang w:eastAsia="cs-CZ"/>
        </w:rPr>
        <w:t>Sídlo:</w:t>
      </w:r>
    </w:p>
    <w:p>
      <w:pPr>
        <w:pStyle w:val="Normal"/>
        <w:rPr>
          <w:rFonts w:ascii="Times New Roman" w:hAnsi="Times New Roman" w:eastAsia="Times New Roman" w:cs="Times New Roman"/>
          <w:sz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lang w:eastAsia="cs-CZ"/>
        </w:rPr>
        <w:t> </w:t>
      </w:r>
    </w:p>
    <w:p>
      <w:pPr>
        <w:pStyle w:val="Normal"/>
        <w:rPr>
          <w:rFonts w:ascii="Times New Roman" w:hAnsi="Times New Roman" w:eastAsia="Times New Roman" w:cs="Times New Roman"/>
          <w:sz w:val="24"/>
          <w:lang w:eastAsia="cs-CZ"/>
        </w:rPr>
      </w:pPr>
      <w:r>
        <w:rPr>
          <w:rFonts w:eastAsia="Times New Roman" w:cs="Arial"/>
          <w:szCs w:val="20"/>
          <w:lang w:eastAsia="cs-CZ"/>
        </w:rPr>
        <w:t>Právní forma: zapsaný spolek</w:t>
      </w:r>
    </w:p>
    <w:p>
      <w:pPr>
        <w:pStyle w:val="Normal"/>
        <w:rPr>
          <w:rFonts w:ascii="Times New Roman" w:hAnsi="Times New Roman" w:eastAsia="Times New Roman" w:cs="Times New Roman"/>
          <w:sz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lang w:eastAsia="cs-CZ"/>
        </w:rPr>
        <w:t> </w:t>
      </w:r>
    </w:p>
    <w:p>
      <w:pPr>
        <w:pStyle w:val="Normal"/>
        <w:rPr/>
      </w:pPr>
      <w:r>
        <w:rPr>
          <w:rFonts w:eastAsia="Times New Roman" w:cs="Arial"/>
          <w:szCs w:val="20"/>
          <w:lang w:eastAsia="cs-CZ"/>
        </w:rPr>
        <w:t>Rozvahový den: 31.12.2022</w:t>
      </w:r>
    </w:p>
    <w:p>
      <w:pPr>
        <w:pStyle w:val="Normal"/>
        <w:rPr>
          <w:rFonts w:ascii="Times New Roman" w:hAnsi="Times New Roman" w:eastAsia="Times New Roman" w:cs="Times New Roman"/>
          <w:sz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lang w:eastAsia="cs-CZ"/>
        </w:rPr>
        <w:t> </w:t>
      </w:r>
    </w:p>
    <w:p>
      <w:pPr>
        <w:pStyle w:val="Normal"/>
        <w:rPr>
          <w:rFonts w:ascii="Times New Roman" w:hAnsi="Times New Roman" w:eastAsia="Times New Roman" w:cs="Times New Roman"/>
          <w:sz w:val="24"/>
          <w:lang w:eastAsia="cs-CZ"/>
        </w:rPr>
      </w:pPr>
      <w:r>
        <w:rPr>
          <w:rFonts w:eastAsia="Times New Roman" w:cs="Arial"/>
          <w:szCs w:val="20"/>
          <w:lang w:eastAsia="cs-CZ"/>
        </w:rPr>
        <w:t>Okamžik sestavení účetní závěrky:</w:t>
      </w:r>
    </w:p>
    <w:p>
      <w:pPr>
        <w:pStyle w:val="Normal"/>
        <w:rPr>
          <w:rFonts w:ascii="Times New Roman" w:hAnsi="Times New Roman" w:eastAsia="Times New Roman" w:cs="Times New Roman"/>
          <w:sz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lang w:eastAsia="cs-CZ"/>
        </w:rPr>
        <w:t> </w:t>
      </w:r>
    </w:p>
    <w:p>
      <w:pPr>
        <w:pStyle w:val="Normal"/>
        <w:rPr/>
      </w:pPr>
      <w:r>
        <w:rPr>
          <w:rFonts w:eastAsia="Times New Roman" w:cs="Arial"/>
          <w:szCs w:val="20"/>
          <w:lang w:eastAsia="cs-CZ"/>
        </w:rPr>
        <w:t>Vznik právní subjektivity a místo registrace: viz. výpis ze Spolkového rejstříku, vedeným Městským soudem v </w:t>
      </w:r>
    </w:p>
    <w:p>
      <w:pPr>
        <w:pStyle w:val="Normal"/>
        <w:rPr>
          <w:rFonts w:ascii="Times New Roman" w:hAnsi="Times New Roman" w:eastAsia="Times New Roman" w:cs="Times New Roman"/>
          <w:sz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lang w:eastAsia="cs-CZ"/>
        </w:rPr>
        <w:t> </w:t>
      </w:r>
    </w:p>
    <w:p>
      <w:pPr>
        <w:pStyle w:val="Normal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Hlavní předmět činnosti:</w:t>
      </w:r>
      <w:r>
        <w:rPr>
          <w:rFonts w:eastAsia="Times New Roman" w:cs="Times New Roman" w:ascii="Times New Roman" w:hAnsi="Times New Roman"/>
          <w:sz w:val="24"/>
          <w:szCs w:val="20"/>
          <w:lang w:eastAsia="cs-CZ"/>
        </w:rPr>
        <w:t xml:space="preserve"> zahrádkářská činnost</w:t>
      </w:r>
    </w:p>
    <w:p>
      <w:pPr>
        <w:pStyle w:val="Normal"/>
        <w:rPr>
          <w:rFonts w:ascii="Times New Roman" w:hAnsi="Times New Roman" w:eastAsia="Times New Roman" w:cs="Times New Roman"/>
          <w:sz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lang w:eastAsia="cs-CZ"/>
        </w:rPr>
        <w:t> </w:t>
      </w:r>
    </w:p>
    <w:p>
      <w:pPr>
        <w:pStyle w:val="Normal"/>
        <w:rPr>
          <w:rFonts w:ascii="Times New Roman" w:hAnsi="Times New Roman" w:eastAsia="Times New Roman" w:cs="Times New Roman"/>
          <w:sz w:val="24"/>
          <w:lang w:eastAsia="cs-CZ"/>
        </w:rPr>
      </w:pPr>
      <w:r>
        <w:rPr>
          <w:rFonts w:eastAsia="Times New Roman" w:cs="Arial"/>
          <w:szCs w:val="20"/>
          <w:lang w:eastAsia="cs-CZ"/>
        </w:rPr>
        <w:t>Hospodářská činnost:</w:t>
      </w:r>
    </w:p>
    <w:p>
      <w:pPr>
        <w:pStyle w:val="Normal"/>
        <w:rPr>
          <w:rFonts w:ascii="Times New Roman" w:hAnsi="Times New Roman" w:eastAsia="Times New Roman" w:cs="Times New Roman"/>
          <w:sz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lang w:eastAsia="cs-CZ"/>
        </w:rPr>
        <w:t> </w:t>
      </w:r>
    </w:p>
    <w:p>
      <w:pPr>
        <w:pStyle w:val="Normal"/>
        <w:rPr>
          <w:rFonts w:ascii="Times New Roman" w:hAnsi="Times New Roman" w:eastAsia="Times New Roman" w:cs="Times New Roman"/>
          <w:sz w:val="24"/>
          <w:lang w:eastAsia="cs-CZ"/>
        </w:rPr>
      </w:pPr>
      <w:r>
        <w:rPr>
          <w:rFonts w:eastAsia="Times New Roman" w:cs="Arial"/>
          <w:szCs w:val="20"/>
          <w:lang w:eastAsia="cs-CZ"/>
        </w:rPr>
        <w:t>Statutární orgán:</w:t>
      </w:r>
    </w:p>
    <w:p>
      <w:pPr>
        <w:pStyle w:val="Normal"/>
        <w:rPr>
          <w:rFonts w:ascii="Times New Roman" w:hAnsi="Times New Roman" w:eastAsia="Times New Roman" w:cs="Times New Roman"/>
          <w:sz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lang w:eastAsia="cs-CZ"/>
        </w:rPr>
        <w:t> </w:t>
      </w:r>
    </w:p>
    <w:p>
      <w:pPr>
        <w:pStyle w:val="Normal"/>
        <w:rPr>
          <w:rFonts w:ascii="Times New Roman" w:hAnsi="Times New Roman" w:eastAsia="Times New Roman" w:cs="Times New Roman"/>
          <w:sz w:val="24"/>
          <w:lang w:eastAsia="cs-CZ"/>
        </w:rPr>
      </w:pPr>
      <w:r>
        <w:rPr>
          <w:rFonts w:eastAsia="Times New Roman" w:cs="Arial"/>
          <w:szCs w:val="20"/>
          <w:lang w:eastAsia="cs-CZ"/>
        </w:rPr>
        <w:t>Účetní období: kalendářní rok</w:t>
      </w:r>
    </w:p>
    <w:p>
      <w:pPr>
        <w:pStyle w:val="Normal"/>
        <w:rPr>
          <w:rFonts w:ascii="Times New Roman" w:hAnsi="Times New Roman" w:eastAsia="Times New Roman" w:cs="Times New Roman"/>
          <w:sz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lang w:eastAsia="cs-CZ"/>
        </w:rPr>
        <w:t> </w:t>
      </w:r>
    </w:p>
    <w:p>
      <w:pPr>
        <w:pStyle w:val="Normal"/>
        <w:rPr>
          <w:rFonts w:ascii="Times New Roman" w:hAnsi="Times New Roman" w:eastAsia="Times New Roman" w:cs="Times New Roman"/>
          <w:sz w:val="24"/>
          <w:lang w:eastAsia="cs-CZ"/>
        </w:rPr>
      </w:pPr>
      <w:r>
        <w:rPr>
          <w:rFonts w:eastAsia="Times New Roman" w:cs="Arial"/>
          <w:szCs w:val="20"/>
          <w:lang w:eastAsia="cs-CZ"/>
        </w:rPr>
        <w:t>Účetní záznamy jsou uschovány v místě sídla společnosti nebo popřípadě napíšete, kde jsou skladována</w:t>
      </w:r>
    </w:p>
    <w:p>
      <w:pPr>
        <w:pStyle w:val="Normal"/>
        <w:rPr>
          <w:rFonts w:ascii="Times New Roman" w:hAnsi="Times New Roman" w:eastAsia="Times New Roman" w:cs="Times New Roman"/>
          <w:sz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lang w:eastAsia="cs-CZ"/>
        </w:rPr>
        <w:t> </w:t>
      </w:r>
    </w:p>
    <w:p>
      <w:pPr>
        <w:pStyle w:val="Normal"/>
        <w:rPr>
          <w:rFonts w:ascii="Times New Roman" w:hAnsi="Times New Roman" w:eastAsia="Times New Roman" w:cs="Times New Roman"/>
          <w:sz w:val="24"/>
          <w:lang w:eastAsia="cs-CZ"/>
        </w:rPr>
      </w:pPr>
      <w:r>
        <w:rPr>
          <w:rFonts w:eastAsia="Times New Roman" w:cs="Arial"/>
          <w:szCs w:val="20"/>
          <w:lang w:eastAsia="cs-CZ"/>
        </w:rPr>
        <w:t>Poučité účetní metody: jednotka účtuje podle zákona o účetnictví a navazujících předpisů (vyhl. č. 504/2002 Sb.)</w:t>
      </w:r>
    </w:p>
    <w:p>
      <w:pPr>
        <w:pStyle w:val="Normal"/>
        <w:rPr>
          <w:rFonts w:ascii="Times New Roman" w:hAnsi="Times New Roman" w:eastAsia="Times New Roman" w:cs="Times New Roman"/>
          <w:sz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lang w:eastAsia="cs-CZ"/>
        </w:rPr>
        <w:t> </w:t>
      </w:r>
    </w:p>
    <w:p>
      <w:pPr>
        <w:pStyle w:val="Normal"/>
        <w:rPr>
          <w:rFonts w:ascii="Times New Roman" w:hAnsi="Times New Roman" w:eastAsia="Times New Roman" w:cs="Times New Roman"/>
          <w:sz w:val="24"/>
          <w:lang w:eastAsia="cs-CZ"/>
        </w:rPr>
      </w:pPr>
      <w:r>
        <w:rPr>
          <w:rFonts w:eastAsia="Times New Roman" w:cs="Arial"/>
          <w:szCs w:val="20"/>
          <w:lang w:eastAsia="cs-CZ"/>
        </w:rPr>
        <w:t>Majetek a závazky jsou oceněny v pořizovací ceně.</w:t>
      </w:r>
    </w:p>
    <w:p>
      <w:pPr>
        <w:pStyle w:val="Normal"/>
        <w:rPr>
          <w:rFonts w:ascii="Times New Roman" w:hAnsi="Times New Roman" w:eastAsia="Times New Roman" w:cs="Times New Roman"/>
          <w:sz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lang w:eastAsia="cs-CZ"/>
        </w:rPr>
        <w:t> </w:t>
      </w:r>
    </w:p>
    <w:p>
      <w:pPr>
        <w:pStyle w:val="Normal"/>
        <w:rPr>
          <w:rFonts w:ascii="Times New Roman" w:hAnsi="Times New Roman" w:eastAsia="Times New Roman" w:cs="Times New Roman"/>
          <w:sz w:val="24"/>
          <w:lang w:eastAsia="cs-CZ"/>
        </w:rPr>
      </w:pPr>
      <w:r>
        <w:rPr>
          <w:rFonts w:eastAsia="Times New Roman" w:cs="Arial"/>
          <w:szCs w:val="20"/>
          <w:lang w:eastAsia="cs-CZ"/>
        </w:rPr>
        <w:t>Účtování o pořízení a úbytku zásob se provádí:</w:t>
      </w:r>
    </w:p>
    <w:p>
      <w:pPr>
        <w:pStyle w:val="Normal"/>
        <w:rPr>
          <w:rFonts w:ascii="Times New Roman" w:hAnsi="Times New Roman" w:eastAsia="Times New Roman" w:cs="Times New Roman"/>
          <w:sz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lang w:eastAsia="cs-CZ"/>
        </w:rPr>
        <w:t> </w:t>
      </w:r>
    </w:p>
    <w:p>
      <w:pPr>
        <w:pStyle w:val="Normal"/>
        <w:rPr>
          <w:rFonts w:ascii="Times New Roman" w:hAnsi="Times New Roman" w:eastAsia="Times New Roman" w:cs="Times New Roman"/>
          <w:sz w:val="24"/>
          <w:lang w:eastAsia="cs-CZ"/>
        </w:rPr>
      </w:pPr>
      <w:r>
        <w:rPr>
          <w:rFonts w:eastAsia="Times New Roman" w:cs="Arial"/>
          <w:szCs w:val="20"/>
          <w:lang w:eastAsia="cs-CZ"/>
        </w:rPr>
        <w:t>Hmotný a nehmotný majetek  je odpisován:   buď může být odepisován účetně nebo daňově</w:t>
      </w:r>
    </w:p>
    <w:p>
      <w:pPr>
        <w:pStyle w:val="Normal"/>
        <w:rPr>
          <w:rFonts w:ascii="Times New Roman" w:hAnsi="Times New Roman" w:eastAsia="Times New Roman" w:cs="Times New Roman"/>
          <w:sz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lang w:eastAsia="cs-CZ"/>
        </w:rPr>
        <w:t> </w:t>
      </w:r>
    </w:p>
    <w:p>
      <w:pPr>
        <w:pStyle w:val="Normal"/>
        <w:rPr>
          <w:rFonts w:ascii="Times New Roman" w:hAnsi="Times New Roman" w:eastAsia="Times New Roman" w:cs="Times New Roman"/>
          <w:sz w:val="24"/>
          <w:lang w:eastAsia="cs-CZ"/>
        </w:rPr>
      </w:pPr>
      <w:r>
        <w:rPr>
          <w:rFonts w:eastAsia="Times New Roman" w:cs="Arial"/>
          <w:szCs w:val="20"/>
          <w:lang w:eastAsia="cs-CZ"/>
        </w:rPr>
        <w:t>Podíly ve společnostech:</w:t>
      </w:r>
    </w:p>
    <w:p>
      <w:pPr>
        <w:pStyle w:val="Normal"/>
        <w:rPr>
          <w:rFonts w:ascii="Times New Roman" w:hAnsi="Times New Roman" w:eastAsia="Times New Roman" w:cs="Times New Roman"/>
          <w:sz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lang w:eastAsia="cs-CZ"/>
        </w:rPr>
        <w:t> </w:t>
      </w:r>
    </w:p>
    <w:p>
      <w:pPr>
        <w:pStyle w:val="Normal"/>
        <w:rPr/>
      </w:pPr>
      <w:r>
        <w:rPr>
          <w:rFonts w:eastAsia="Times New Roman" w:cs="Arial"/>
          <w:szCs w:val="20"/>
          <w:lang w:eastAsia="cs-CZ"/>
        </w:rPr>
        <w:t>Přehled splatných závazků pojistného na sociální zabezpečení a příspěvku na státní politiku zaměstnanosti:  k 31.12.2022 jejich výše pokud organizace eviduje</w:t>
      </w:r>
    </w:p>
    <w:p>
      <w:pPr>
        <w:pStyle w:val="Normal"/>
        <w:rPr>
          <w:rFonts w:ascii="Times New Roman" w:hAnsi="Times New Roman" w:eastAsia="Times New Roman" w:cs="Times New Roman"/>
          <w:sz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lang w:eastAsia="cs-CZ"/>
        </w:rPr>
        <w:t> </w:t>
      </w:r>
    </w:p>
    <w:p>
      <w:pPr>
        <w:pStyle w:val="Normal"/>
        <w:rPr/>
      </w:pPr>
      <w:r>
        <w:rPr>
          <w:rFonts w:eastAsia="Times New Roman" w:cs="Arial"/>
          <w:szCs w:val="20"/>
          <w:lang w:eastAsia="cs-CZ"/>
        </w:rPr>
        <w:t>Přehled splatných závazků veřejného zdravotního pojištění: k 31.12.2022</w:t>
      </w:r>
    </w:p>
    <w:p>
      <w:pPr>
        <w:pStyle w:val="Normal"/>
        <w:rPr>
          <w:rFonts w:ascii="Times New Roman" w:hAnsi="Times New Roman" w:eastAsia="Times New Roman" w:cs="Times New Roman"/>
          <w:sz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lang w:eastAsia="cs-CZ"/>
        </w:rPr>
      </w:r>
    </w:p>
    <w:p>
      <w:pPr>
        <w:pStyle w:val="Normal"/>
        <w:rPr/>
      </w:pPr>
      <w:r>
        <w:rPr>
          <w:rFonts w:eastAsia="Times New Roman" w:cs="Arial"/>
          <w:szCs w:val="20"/>
          <w:lang w:eastAsia="cs-CZ"/>
        </w:rPr>
        <w:t>Daňové nedoplatky - záloha na daň z příjmu zaměstnanců k 31.12.2022</w:t>
      </w:r>
    </w:p>
    <w:p>
      <w:pPr>
        <w:pStyle w:val="Normal"/>
        <w:rPr>
          <w:rFonts w:ascii="Times New Roman" w:hAnsi="Times New Roman" w:eastAsia="Times New Roman" w:cs="Times New Roman"/>
          <w:sz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lang w:eastAsia="cs-CZ"/>
        </w:rPr>
        <w:t> </w:t>
      </w:r>
    </w:p>
    <w:p>
      <w:pPr>
        <w:pStyle w:val="Normal"/>
        <w:rPr/>
      </w:pPr>
      <w:r>
        <w:rPr>
          <w:rFonts w:eastAsia="Times New Roman" w:cs="Arial"/>
          <w:szCs w:val="20"/>
          <w:lang w:eastAsia="cs-CZ"/>
        </w:rPr>
        <w:t>                              </w:t>
      </w:r>
      <w:r>
        <w:rPr>
          <w:rFonts w:eastAsia="Times New Roman" w:cs="Arial"/>
          <w:szCs w:val="20"/>
          <w:lang w:eastAsia="cs-CZ"/>
        </w:rPr>
        <w:t>srážková daň z příjmů zaměstnanců k 31.12.2022</w:t>
      </w:r>
    </w:p>
    <w:p>
      <w:pPr>
        <w:pStyle w:val="Normal"/>
        <w:rPr>
          <w:rFonts w:ascii="Times New Roman" w:hAnsi="Times New Roman" w:eastAsia="Times New Roman" w:cs="Times New Roman"/>
          <w:sz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lang w:eastAsia="cs-CZ"/>
        </w:rPr>
        <w:t> </w:t>
      </w:r>
    </w:p>
    <w:p>
      <w:pPr>
        <w:pStyle w:val="Normal"/>
        <w:rPr>
          <w:rFonts w:ascii="Times New Roman" w:hAnsi="Times New Roman" w:eastAsia="Times New Roman" w:cs="Times New Roman"/>
          <w:sz w:val="24"/>
          <w:lang w:eastAsia="cs-CZ"/>
        </w:rPr>
      </w:pPr>
      <w:r>
        <w:rPr>
          <w:rFonts w:eastAsia="Times New Roman" w:cs="Arial"/>
          <w:szCs w:val="20"/>
          <w:lang w:eastAsia="cs-CZ"/>
        </w:rPr>
        <w:t>Výsledek hospodaření v členění podle hlavní a hospodářské činnosti: viz. výkaz zisku a ztrát</w:t>
      </w:r>
    </w:p>
    <w:p>
      <w:pPr>
        <w:pStyle w:val="Normal"/>
        <w:rPr>
          <w:rFonts w:ascii="Times New Roman" w:hAnsi="Times New Roman" w:eastAsia="Times New Roman" w:cs="Times New Roman"/>
          <w:sz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lang w:eastAsia="cs-CZ"/>
        </w:rPr>
        <w:t> </w:t>
      </w:r>
    </w:p>
    <w:p>
      <w:pPr>
        <w:pStyle w:val="Normal"/>
        <w:rPr>
          <w:rFonts w:ascii="Times New Roman" w:hAnsi="Times New Roman" w:eastAsia="Times New Roman" w:cs="Times New Roman"/>
          <w:sz w:val="24"/>
          <w:lang w:eastAsia="cs-CZ"/>
        </w:rPr>
      </w:pPr>
      <w:r>
        <w:rPr>
          <w:rFonts w:eastAsia="Times New Roman" w:cs="Arial"/>
          <w:szCs w:val="20"/>
          <w:lang w:eastAsia="cs-CZ"/>
        </w:rPr>
        <w:t>Průměrný evidenční přepočtený počet zaměstnanců:</w:t>
      </w:r>
    </w:p>
    <w:p>
      <w:pPr>
        <w:pStyle w:val="Normal"/>
        <w:rPr>
          <w:rFonts w:ascii="Times New Roman" w:hAnsi="Times New Roman" w:eastAsia="Times New Roman" w:cs="Times New Roman"/>
          <w:sz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lang w:eastAsia="cs-CZ"/>
        </w:rPr>
        <w:t> </w:t>
      </w:r>
    </w:p>
    <w:p>
      <w:pPr>
        <w:pStyle w:val="Normal"/>
        <w:rPr>
          <w:rFonts w:ascii="Times New Roman" w:hAnsi="Times New Roman" w:eastAsia="Times New Roman" w:cs="Times New Roman"/>
          <w:sz w:val="24"/>
          <w:lang w:eastAsia="cs-CZ"/>
        </w:rPr>
      </w:pPr>
      <w:r>
        <w:rPr>
          <w:rFonts w:eastAsia="Times New Roman" w:cs="Arial"/>
          <w:szCs w:val="20"/>
          <w:lang w:eastAsia="cs-CZ"/>
        </w:rPr>
        <w:t>Osobní náklady za účetní období celkem:   mzdové náklady           , zákonné sociální pojištění</w:t>
      </w:r>
    </w:p>
    <w:p>
      <w:pPr>
        <w:pStyle w:val="Normal"/>
        <w:rPr>
          <w:rFonts w:ascii="Times New Roman" w:hAnsi="Times New Roman" w:eastAsia="Times New Roman" w:cs="Times New Roman"/>
          <w:sz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lang w:eastAsia="cs-CZ"/>
        </w:rPr>
        <w:t> </w:t>
      </w:r>
    </w:p>
    <w:p>
      <w:pPr>
        <w:pStyle w:val="Normal"/>
        <w:rPr/>
      </w:pPr>
      <w:r>
        <w:rPr>
          <w:rFonts w:eastAsia="Times New Roman" w:cs="Arial"/>
          <w:szCs w:val="20"/>
          <w:lang w:eastAsia="cs-CZ"/>
        </w:rPr>
        <w:t>Způsob zjištění základu daně z příjmu - dle rozpočtu se sledují jednotlivé výkony, činnost je rozdělena na hlavní a hospodářskou, která se zdaňuje. Prostředky získané z daňových úlev</w:t>
      </w:r>
      <w:r>
        <w:rPr>
          <w:rFonts w:eastAsia="Times New Roman" w:cs="Times New Roman" w:ascii="Times New Roman" w:hAnsi="Times New Roman"/>
          <w:sz w:val="24"/>
          <w:lang w:eastAsia="cs-CZ"/>
        </w:rPr>
        <w:t> </w:t>
      </w:r>
    </w:p>
    <w:p>
      <w:pPr>
        <w:pStyle w:val="Normal"/>
        <w:rPr>
          <w:rFonts w:ascii="Times New Roman" w:hAnsi="Times New Roman" w:eastAsia="Times New Roman" w:cs="Times New Roman"/>
          <w:sz w:val="24"/>
          <w:lang w:eastAsia="cs-CZ"/>
        </w:rPr>
      </w:pPr>
      <w:r>
        <w:rPr>
          <w:rFonts w:eastAsia="Times New Roman" w:cs="Arial"/>
          <w:szCs w:val="20"/>
          <w:lang w:eastAsia="cs-CZ"/>
        </w:rPr>
        <w:t>(§20 ost. 7 zákona č. 586/1992) v předcházejících zdaňovacích obdobích jsou použity na hlavní činnost spolku.</w:t>
      </w:r>
    </w:p>
    <w:p>
      <w:pPr>
        <w:pStyle w:val="Normal"/>
        <w:rPr>
          <w:rFonts w:ascii="Times New Roman" w:hAnsi="Times New Roman" w:eastAsia="Times New Roman" w:cs="Times New Roman"/>
          <w:sz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lang w:eastAsia="cs-CZ"/>
        </w:rPr>
        <w:t> </w:t>
      </w:r>
    </w:p>
    <w:p>
      <w:pPr>
        <w:pStyle w:val="Normal"/>
        <w:rPr/>
      </w:pPr>
      <w:r>
        <w:rPr>
          <w:rFonts w:eastAsia="Times New Roman" w:cs="Arial"/>
          <w:szCs w:val="20"/>
          <w:lang w:eastAsia="cs-CZ"/>
        </w:rPr>
        <w:t>Hospodářský výsledek roku 2021 ve výši                 byl proúčtován proti vlastnímu jmění společnosti a byl schválen členskou schůzí ZO ČZS dne</w:t>
      </w:r>
    </w:p>
    <w:p>
      <w:pPr>
        <w:pStyle w:val="Normal"/>
        <w:rPr>
          <w:rFonts w:ascii="Times New Roman" w:hAnsi="Times New Roman" w:eastAsia="Times New Roman" w:cs="Times New Roman"/>
          <w:sz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lang w:eastAsia="cs-CZ"/>
        </w:rPr>
        <w:t> </w:t>
      </w:r>
    </w:p>
    <w:p>
      <w:pPr>
        <w:pStyle w:val="Normal"/>
        <w:rPr>
          <w:rFonts w:ascii="Times New Roman" w:hAnsi="Times New Roman" w:eastAsia="Times New Roman" w:cs="Times New Roman"/>
          <w:sz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lang w:eastAsia="cs-CZ"/>
        </w:rPr>
        <w:t> </w:t>
      </w:r>
    </w:p>
    <w:p>
      <w:pPr>
        <w:pStyle w:val="Normal"/>
        <w:rPr>
          <w:rFonts w:ascii="Times New Roman" w:hAnsi="Times New Roman" w:eastAsia="Times New Roman" w:cs="Times New Roman"/>
          <w:sz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lang w:eastAsia="cs-CZ"/>
        </w:rPr>
        <w:t> </w:t>
      </w:r>
    </w:p>
    <w:p>
      <w:pPr>
        <w:pStyle w:val="Normal"/>
        <w:rPr>
          <w:rFonts w:ascii="Times New Roman" w:hAnsi="Times New Roman" w:eastAsia="Times New Roman" w:cs="Times New Roman"/>
          <w:sz w:val="24"/>
          <w:lang w:eastAsia="cs-CZ"/>
        </w:rPr>
      </w:pPr>
      <w:r>
        <w:rPr>
          <w:rFonts w:eastAsia="Times New Roman" w:cs="Arial"/>
          <w:szCs w:val="20"/>
          <w:lang w:eastAsia="cs-CZ"/>
        </w:rPr>
        <w:t>Zpracoval(a):</w:t>
      </w:r>
    </w:p>
    <w:p>
      <w:pPr>
        <w:pStyle w:val="Normal"/>
        <w:rPr>
          <w:rFonts w:ascii="Times New Roman" w:hAnsi="Times New Roman" w:eastAsia="Times New Roman" w:cs="Times New Roman"/>
          <w:sz w:val="24"/>
          <w:lang w:eastAsia="cs-CZ"/>
        </w:rPr>
      </w:pPr>
      <w:r>
        <w:rPr>
          <w:rFonts w:eastAsia="Times New Roman" w:cs="Arial"/>
          <w:szCs w:val="20"/>
          <w:lang w:eastAsia="cs-CZ"/>
        </w:rPr>
        <w:t>Dne:</w:t>
      </w:r>
    </w:p>
    <w:p>
      <w:pPr>
        <w:pStyle w:val="Normal"/>
        <w:rPr>
          <w:rFonts w:ascii="Times New Roman" w:hAnsi="Times New Roman" w:eastAsia="Times New Roman" w:cs="Times New Roman"/>
          <w:sz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lang w:eastAsia="cs-CZ"/>
        </w:rPr>
        <w:t> </w:t>
      </w:r>
    </w:p>
    <w:p>
      <w:pPr>
        <w:pStyle w:val="Normal"/>
        <w:rPr>
          <w:rFonts w:ascii="Times New Roman" w:hAnsi="Times New Roman" w:eastAsia="Times New Roman" w:cs="Times New Roman"/>
          <w:sz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lang w:eastAsia="cs-CZ"/>
        </w:rPr>
        <w:t> </w:t>
      </w:r>
    </w:p>
    <w:p>
      <w:pPr>
        <w:pStyle w:val="Normal"/>
        <w:rPr>
          <w:rFonts w:ascii="Times New Roman" w:hAnsi="Times New Roman" w:eastAsia="Times New Roman" w:cs="Times New Roman"/>
          <w:sz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lang w:eastAsia="cs-CZ"/>
        </w:rPr>
        <w:t> </w:t>
      </w:r>
    </w:p>
    <w:p>
      <w:pPr>
        <w:pStyle w:val="Normal"/>
        <w:rPr>
          <w:rFonts w:ascii="Times New Roman" w:hAnsi="Times New Roman" w:eastAsia="Times New Roman" w:cs="Times New Roman"/>
          <w:sz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lang w:eastAsia="cs-CZ"/>
        </w:rPr>
        <w:t> </w:t>
      </w:r>
    </w:p>
    <w:p>
      <w:pPr>
        <w:pStyle w:val="Normal"/>
        <w:rPr>
          <w:rFonts w:ascii="Times New Roman" w:hAnsi="Times New Roman" w:eastAsia="Times New Roman" w:cs="Times New Roman"/>
          <w:sz w:val="24"/>
          <w:lang w:eastAsia="cs-CZ"/>
        </w:rPr>
      </w:pPr>
      <w:r>
        <w:rPr>
          <w:rFonts w:eastAsia="Times New Roman" w:cs="Arial"/>
          <w:szCs w:val="20"/>
          <w:lang w:eastAsia="cs-CZ"/>
        </w:rPr>
        <w:t>podpis statutárního orgánu + razítko:</w:t>
      </w:r>
    </w:p>
    <w:p>
      <w:pPr>
        <w:pStyle w:val="Normal"/>
        <w:rPr>
          <w:rFonts w:ascii="Times New Roman" w:hAnsi="Times New Roman" w:eastAsia="Times New Roman" w:cs="Times New Roman"/>
          <w:sz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lang w:eastAsia="cs-CZ"/>
        </w:rPr>
        <w:t> </w:t>
      </w:r>
    </w:p>
    <w:p>
      <w:pPr>
        <w:pStyle w:val="Odstavecseseznamem"/>
        <w:ind w:left="1080" w:hanging="0"/>
        <w:rPr>
          <w:rFonts w:ascii="Times New Roman" w:hAnsi="Times New Roman" w:eastAsia="Times New Roman" w:cs="Arial"/>
          <w:sz w:val="24"/>
          <w:lang w:eastAsia="cs-CZ"/>
        </w:rPr>
      </w:pPr>
      <w:r>
        <w:rPr>
          <w:rFonts w:eastAsia="Times New Roman" w:cs="Arial" w:ascii="Times New Roman" w:hAnsi="Times New Roman"/>
          <w:sz w:val="24"/>
          <w:lang w:eastAsia="cs-CZ"/>
        </w:rPr>
      </w:r>
    </w:p>
    <w:p>
      <w:pPr>
        <w:pStyle w:val="Normal"/>
        <w:rPr>
          <w:rFonts w:cs="Arial"/>
          <w:sz w:val="24"/>
        </w:rPr>
      </w:pPr>
      <w:r>
        <w:rPr>
          <w:rFonts w:cs="Arial"/>
          <w:sz w:val="24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Městský soud v </w:t>
      </w:r>
    </w:p>
    <w:p>
      <w:pPr>
        <w:pStyle w:val="Normal"/>
        <w:rPr>
          <w:b w:val="false"/>
          <w:b w:val="false"/>
          <w:bCs w:val="false"/>
          <w:i/>
          <w:i/>
          <w:iCs/>
          <w:sz w:val="28"/>
          <w:szCs w:val="28"/>
        </w:rPr>
      </w:pPr>
      <w:r>
        <w:rPr>
          <w:b w:val="false"/>
          <w:bCs w:val="false"/>
          <w:i/>
          <w:iCs/>
          <w:sz w:val="28"/>
          <w:szCs w:val="28"/>
        </w:rPr>
        <w:t>adresa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  <w:t>V ………….. dne …………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Uložení účetní závěrky za rok 202...</w:t>
      </w:r>
    </w:p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/>
      </w:pPr>
      <w:r>
        <w:rPr/>
        <w:t>Žádáme uložení a zveřejnění účetní závěrky za rok 202…   ve sbírce listin.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 xml:space="preserve">                 _______________________________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>Podpis statutárního orgánu</w:t>
      </w:r>
      <w:r>
        <w:rPr>
          <w:rStyle w:val="Ukotvenpoznmkypodarou"/>
        </w:rPr>
        <w:footnoteReference w:id="2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Za: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i/>
        </w:rPr>
        <w:t>Spisová značka</w:t>
      </w:r>
      <w:r>
        <w:rPr/>
        <w:t xml:space="preserve">: …………………. </w:t>
      </w:r>
      <w:r>
        <w:rPr>
          <w:b/>
        </w:rPr>
        <w:t xml:space="preserve"> </w:t>
      </w:r>
      <w:r>
        <w:rPr/>
        <w:t>vedená u městského soudu v …………………………….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i/>
        </w:rPr>
        <w:t>Název subjektu:</w:t>
      </w:r>
      <w:r>
        <w:rPr/>
        <w:t xml:space="preserve"> </w:t>
      </w:r>
      <w:r>
        <w:rPr>
          <w:rStyle w:val="Preformatted"/>
        </w:rPr>
        <w:t>………………………………………………………………………….…………</w:t>
      </w:r>
    </w:p>
    <w:p>
      <w:pPr>
        <w:pStyle w:val="Normal"/>
        <w:rPr>
          <w:rStyle w:val="Preformatted"/>
          <w:b/>
          <w:b/>
        </w:rPr>
      </w:pPr>
      <w:r>
        <w:rPr>
          <w:b/>
        </w:rPr>
      </w:r>
    </w:p>
    <w:p>
      <w:pPr>
        <w:pStyle w:val="Normal"/>
        <w:rPr>
          <w:rStyle w:val="Nowrap"/>
        </w:rPr>
      </w:pPr>
      <w:r>
        <w:rPr>
          <w:i/>
        </w:rPr>
        <w:t>IČO:</w:t>
      </w:r>
      <w:r>
        <w:rPr/>
        <w:t xml:space="preserve"> </w:t>
      </w:r>
      <w:r>
        <w:rPr>
          <w:rStyle w:val="Nowrap"/>
        </w:rPr>
        <w:t>……………………</w:t>
      </w:r>
    </w:p>
    <w:p>
      <w:pPr>
        <w:pStyle w:val="Normal"/>
        <w:rPr>
          <w:rStyle w:val="Nowrap"/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i/>
        </w:rPr>
        <w:t>Sídlo:</w:t>
      </w:r>
      <w:r>
        <w:rPr/>
        <w:t xml:space="preserve"> ………………………………………………..</w:t>
      </w:r>
      <w:r>
        <w:rPr>
          <w:rStyle w:val="Ukotvenpoznmkypodarou"/>
        </w:rPr>
        <w:footnoteReference w:id="3"/>
      </w:r>
    </w:p>
    <w:p>
      <w:pPr>
        <w:pStyle w:val="Normal"/>
        <w:rPr>
          <w:rFonts w:cs="Arial"/>
          <w:b/>
          <w:b/>
        </w:rPr>
      </w:pPr>
      <w:r>
        <w:rPr>
          <w:rFonts w:cs="Arial"/>
          <w:b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/>
      </w:r>
    </w:p>
    <w:sectPr>
      <w:footnotePr>
        <w:numFmt w:val="decimal"/>
      </w:footnotePr>
      <w:type w:val="nextPage"/>
      <w:pgSz w:w="11906" w:h="16838"/>
      <w:pgMar w:left="1418" w:right="1418" w:gutter="0" w:header="0" w:top="1418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01"/>
    <w:family w:val="swiss"/>
    <w:pitch w:val="variable"/>
  </w:font>
  <w:font w:name="Calibri">
    <w:charset w:val="01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>Podpis statutárního orgánu organizace</w:t>
      </w:r>
    </w:p>
  </w:footnote>
  <w:footnote w:id="3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>Vyplnit údaje o vlastní</w:t>
      </w:r>
      <w:r>
        <w:rPr>
          <w:lang w:val="cs-CZ"/>
        </w:rPr>
        <w:t>m pobočném spolku</w:t>
      </w:r>
    </w:p>
    <w:p>
      <w:pPr>
        <w:pStyle w:val="Poznmkapodarou"/>
        <w:rPr>
          <w:lang w:val="cs-CZ"/>
        </w:rPr>
      </w:pPr>
      <w:r>
        <w:rPr/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  <w:b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b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b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auto"/>
      <w:kern w:val="0"/>
      <w:sz w:val="20"/>
      <w:szCs w:val="24"/>
      <w:lang w:val="cs-CZ" w:eastAsia="zh-CN" w:bidi="ar-SA"/>
    </w:rPr>
  </w:style>
  <w:style w:type="paragraph" w:styleId="Nadpis1">
    <w:name w:val="Heading 1"/>
    <w:basedOn w:val="Normal"/>
    <w:next w:val="Normal"/>
    <w:qFormat/>
    <w:pPr>
      <w:numPr>
        <w:ilvl w:val="0"/>
        <w:numId w:val="1"/>
      </w:numPr>
      <w:pBdr>
        <w:top w:val="single" w:sz="24" w:space="0" w:color="D1050C"/>
        <w:left w:val="single" w:sz="24" w:space="0" w:color="D1050C"/>
        <w:bottom w:val="single" w:sz="24" w:space="0" w:color="D1050C"/>
        <w:right w:val="single" w:sz="24" w:space="0" w:color="D1050C"/>
      </w:pBdr>
      <w:shd w:val="clear" w:fill="D1050C"/>
      <w:suppressAutoHyphens w:val="false"/>
      <w:spacing w:lineRule="auto" w:line="276" w:before="100" w:after="0"/>
      <w:outlineLvl w:val="0"/>
    </w:pPr>
    <w:rPr>
      <w:rFonts w:eastAsia="Times New Roman"/>
      <w:caps/>
      <w:color w:val="FFFFFF"/>
      <w:spacing w:val="15"/>
      <w:sz w:val="22"/>
      <w:szCs w:val="22"/>
      <w:lang w:val="cs-CZ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/>
  </w:style>
  <w:style w:type="character" w:styleId="WW8Num12z2">
    <w:name w:val="WW8Num12z2"/>
    <w:qFormat/>
    <w:rPr>
      <w:rFonts w:ascii="Symbol" w:hAnsi="Symbol" w:eastAsia="Calibri" w:cs="Arial"/>
    </w:rPr>
  </w:style>
  <w:style w:type="character" w:styleId="WW8Num13z0">
    <w:name w:val="WW8Num13z0"/>
    <w:qFormat/>
    <w:rPr>
      <w:b w:val="false"/>
    </w:rPr>
  </w:style>
  <w:style w:type="character" w:styleId="WW8Num14z0">
    <w:name w:val="WW8Num14z0"/>
    <w:qFormat/>
    <w:rPr>
      <w:u w:val="none"/>
    </w:rPr>
  </w:style>
  <w:style w:type="character" w:styleId="WW8Num15z0">
    <w:name w:val="WW8Num15z0"/>
    <w:qFormat/>
    <w:rPr/>
  </w:style>
  <w:style w:type="character" w:styleId="WW8Num16z0">
    <w:name w:val="WW8Num16z0"/>
    <w:qFormat/>
    <w:rPr>
      <w:rFonts w:ascii="Arial" w:hAnsi="Arial" w:eastAsia="Calibri" w:cs="Aria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/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rFonts w:ascii="Arial" w:hAnsi="Arial" w:eastAsia="Calibri" w:cs="Aria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1z0">
    <w:name w:val="WW8Num21z0"/>
    <w:qFormat/>
    <w:rPr>
      <w:rFonts w:ascii="Calibri" w:hAnsi="Calibri" w:eastAsia="Times New Roman" w:cs="Times New Roman"/>
      <w:b w:val="false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/>
  </w:style>
  <w:style w:type="character" w:styleId="WW8Num23z0">
    <w:name w:val="WW8Num23z0"/>
    <w:qFormat/>
    <w:rPr>
      <w:rFonts w:ascii="Symbol" w:hAnsi="Symbol" w:eastAsia="Calibri" w:cs="Aria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3z3">
    <w:name w:val="WW8Num23z3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5z0">
    <w:name w:val="WW8Num25z0"/>
    <w:qFormat/>
    <w:rPr>
      <w:rFonts w:ascii="Symbol" w:hAnsi="Symbol" w:eastAsia="Calibri" w:cs="Times New Roman"/>
      <w:color w:val="000000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5z3">
    <w:name w:val="WW8Num25z3"/>
    <w:qFormat/>
    <w:rPr>
      <w:rFonts w:ascii="Symbol" w:hAnsi="Symbol" w:cs="Symbol"/>
    </w:rPr>
  </w:style>
  <w:style w:type="character" w:styleId="WW8Num26z0">
    <w:name w:val="WW8Num26z0"/>
    <w:qFormat/>
    <w:rPr/>
  </w:style>
  <w:style w:type="character" w:styleId="WW8Num27z0">
    <w:name w:val="WW8Num27z0"/>
    <w:qFormat/>
    <w:rPr>
      <w:b/>
    </w:rPr>
  </w:style>
  <w:style w:type="character" w:styleId="WW8Num28z0">
    <w:name w:val="WW8Num28z0"/>
    <w:qFormat/>
    <w:rPr>
      <w:rFonts w:cs="Times New Roman"/>
      <w:b/>
    </w:rPr>
  </w:style>
  <w:style w:type="character" w:styleId="WW8Num28z1">
    <w:name w:val="WW8Num28z1"/>
    <w:qFormat/>
    <w:rPr>
      <w:rFonts w:cs="Times New Roman"/>
    </w:rPr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>
      <w:b/>
    </w:rPr>
  </w:style>
  <w:style w:type="character" w:styleId="WW8Num32z0">
    <w:name w:val="WW8Num32z0"/>
    <w:qFormat/>
    <w:rPr>
      <w:rFonts w:ascii="Arial" w:hAnsi="Arial" w:eastAsia="Times New Roman" w:cs="Arial"/>
    </w:rPr>
  </w:style>
  <w:style w:type="character" w:styleId="WW8Num32z1">
    <w:name w:val="WW8Num32z1"/>
    <w:qFormat/>
    <w:rPr>
      <w:rFonts w:ascii="Courier New" w:hAnsi="Courier New" w:cs="Courier New"/>
    </w:rPr>
  </w:style>
  <w:style w:type="character" w:styleId="WW8Num32z2">
    <w:name w:val="WW8Num32z2"/>
    <w:qFormat/>
    <w:rPr>
      <w:rFonts w:ascii="Wingdings" w:hAnsi="Wingdings" w:cs="Wingdings"/>
    </w:rPr>
  </w:style>
  <w:style w:type="character" w:styleId="WW8Num32z3">
    <w:name w:val="WW8Num32z3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  <w:b w:val="false"/>
    </w:rPr>
  </w:style>
  <w:style w:type="character" w:styleId="WW8Num33z1">
    <w:name w:val="WW8Num33z1"/>
    <w:qFormat/>
    <w:rPr>
      <w:rFonts w:ascii="Courier New" w:hAnsi="Courier New" w:cs="Courier New"/>
    </w:rPr>
  </w:style>
  <w:style w:type="character" w:styleId="WW8Num33z2">
    <w:name w:val="WW8Num33z2"/>
    <w:qFormat/>
    <w:rPr>
      <w:rFonts w:ascii="Wingdings" w:hAnsi="Wingdings" w:cs="Wingdings"/>
    </w:rPr>
  </w:style>
  <w:style w:type="character" w:styleId="WW8Num33z3">
    <w:name w:val="WW8Num33z3"/>
    <w:qFormat/>
    <w:rPr>
      <w:rFonts w:ascii="Symbol" w:hAnsi="Symbol" w:cs="Symbol"/>
    </w:rPr>
  </w:style>
  <w:style w:type="character" w:styleId="WW8Num34z0">
    <w:name w:val="WW8Num34z0"/>
    <w:qFormat/>
    <w:rPr>
      <w:rFonts w:ascii="Arial" w:hAnsi="Arial" w:eastAsia="Times New Roman" w:cs="Arial"/>
    </w:rPr>
  </w:style>
  <w:style w:type="character" w:styleId="WW8Num34z1">
    <w:name w:val="WW8Num34z1"/>
    <w:qFormat/>
    <w:rPr>
      <w:rFonts w:ascii="Courier New" w:hAnsi="Courier New" w:cs="Courier New"/>
    </w:rPr>
  </w:style>
  <w:style w:type="character" w:styleId="WW8Num34z2">
    <w:name w:val="WW8Num34z2"/>
    <w:qFormat/>
    <w:rPr>
      <w:rFonts w:ascii="Wingdings" w:hAnsi="Wingdings" w:cs="Wingdings"/>
    </w:rPr>
  </w:style>
  <w:style w:type="character" w:styleId="WW8Num34z3">
    <w:name w:val="WW8Num34z3"/>
    <w:qFormat/>
    <w:rPr>
      <w:rFonts w:ascii="Symbol" w:hAnsi="Symbol" w:cs="Symbol"/>
    </w:rPr>
  </w:style>
  <w:style w:type="character" w:styleId="WW8Num35z0">
    <w:name w:val="WW8Num35z0"/>
    <w:qFormat/>
    <w:rPr/>
  </w:style>
  <w:style w:type="character" w:styleId="WW8Num36z0">
    <w:name w:val="WW8Num36z0"/>
    <w:qFormat/>
    <w:rPr>
      <w:rFonts w:ascii="Symbol" w:hAnsi="Symbol" w:cs="Symbol"/>
      <w:b w:val="false"/>
    </w:rPr>
  </w:style>
  <w:style w:type="character" w:styleId="WW8Num36z1">
    <w:name w:val="WW8Num36z1"/>
    <w:qFormat/>
    <w:rPr>
      <w:rFonts w:ascii="Courier New" w:hAnsi="Courier New" w:cs="Courier New"/>
    </w:rPr>
  </w:style>
  <w:style w:type="character" w:styleId="WW8Num36z2">
    <w:name w:val="WW8Num36z2"/>
    <w:qFormat/>
    <w:rPr>
      <w:rFonts w:ascii="Wingdings" w:hAnsi="Wingdings" w:cs="Wingdings"/>
    </w:rPr>
  </w:style>
  <w:style w:type="character" w:styleId="WW8Num36z3">
    <w:name w:val="WW8Num36z3"/>
    <w:qFormat/>
    <w:rPr>
      <w:rFonts w:ascii="Symbol" w:hAnsi="Symbol" w:cs="Symbol"/>
    </w:rPr>
  </w:style>
  <w:style w:type="character" w:styleId="WW8Num37z0">
    <w:name w:val="WW8Num37z0"/>
    <w:qFormat/>
    <w:rPr/>
  </w:style>
  <w:style w:type="character" w:styleId="WW8Num38z0">
    <w:name w:val="WW8Num38z0"/>
    <w:qFormat/>
    <w:rPr>
      <w:b w:val="false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39z1">
    <w:name w:val="WW8Num39z1"/>
    <w:qFormat/>
    <w:rPr>
      <w:rFonts w:ascii="Courier New" w:hAnsi="Courier New" w:cs="Courier New"/>
    </w:rPr>
  </w:style>
  <w:style w:type="character" w:styleId="WW8Num39z2">
    <w:name w:val="WW8Num39z2"/>
    <w:qFormat/>
    <w:rPr>
      <w:rFonts w:ascii="Wingdings" w:hAnsi="Wingdings" w:cs="Wingdings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0z1">
    <w:name w:val="WW8Num40z1"/>
    <w:qFormat/>
    <w:rPr>
      <w:rFonts w:ascii="Courier New" w:hAnsi="Courier New" w:cs="Courier New"/>
    </w:rPr>
  </w:style>
  <w:style w:type="character" w:styleId="WW8Num40z2">
    <w:name w:val="WW8Num40z2"/>
    <w:qFormat/>
    <w:rPr>
      <w:rFonts w:ascii="Wingdings" w:hAnsi="Wingdings" w:cs="Wingdings"/>
    </w:rPr>
  </w:style>
  <w:style w:type="character" w:styleId="WW8Num41z0">
    <w:name w:val="WW8Num41z0"/>
    <w:qFormat/>
    <w:rPr>
      <w:rFonts w:ascii="Arial" w:hAnsi="Arial" w:eastAsia="Times New Roman" w:cs="Arial"/>
    </w:rPr>
  </w:style>
  <w:style w:type="character" w:styleId="WW8Num41z1">
    <w:name w:val="WW8Num41z1"/>
    <w:qFormat/>
    <w:rPr>
      <w:rFonts w:ascii="Courier New" w:hAnsi="Courier New" w:cs="Courier New"/>
    </w:rPr>
  </w:style>
  <w:style w:type="character" w:styleId="WW8Num41z2">
    <w:name w:val="WW8Num41z2"/>
    <w:qFormat/>
    <w:rPr>
      <w:rFonts w:ascii="Wingdings" w:hAnsi="Wingdings" w:cs="Wingdings"/>
    </w:rPr>
  </w:style>
  <w:style w:type="character" w:styleId="WW8Num41z3">
    <w:name w:val="WW8Num41z3"/>
    <w:qFormat/>
    <w:rPr>
      <w:rFonts w:ascii="Symbol" w:hAnsi="Symbol" w:cs="Symbol"/>
    </w:rPr>
  </w:style>
  <w:style w:type="character" w:styleId="WW8Num42z0">
    <w:name w:val="WW8Num42z0"/>
    <w:qFormat/>
    <w:rPr/>
  </w:style>
  <w:style w:type="character" w:styleId="WW8Num44z0">
    <w:name w:val="WW8Num44z0"/>
    <w:qFormat/>
    <w:rPr>
      <w:rFonts w:ascii="Arial" w:hAnsi="Arial" w:eastAsia="Times New Roman" w:cs="Arial"/>
    </w:rPr>
  </w:style>
  <w:style w:type="character" w:styleId="WW8Num44z1">
    <w:name w:val="WW8Num44z1"/>
    <w:qFormat/>
    <w:rPr>
      <w:rFonts w:ascii="Courier New" w:hAnsi="Courier New" w:cs="Courier New"/>
    </w:rPr>
  </w:style>
  <w:style w:type="character" w:styleId="WW8Num44z2">
    <w:name w:val="WW8Num44z2"/>
    <w:qFormat/>
    <w:rPr>
      <w:rFonts w:ascii="Wingdings" w:hAnsi="Wingdings" w:cs="Wingdings"/>
    </w:rPr>
  </w:style>
  <w:style w:type="character" w:styleId="WW8Num44z3">
    <w:name w:val="WW8Num44z3"/>
    <w:qFormat/>
    <w:rPr>
      <w:rFonts w:ascii="Symbol" w:hAnsi="Symbol" w:cs="Symbol"/>
    </w:rPr>
  </w:style>
  <w:style w:type="character" w:styleId="WW8Num45z0">
    <w:name w:val="WW8Num45z0"/>
    <w:qFormat/>
    <w:rPr>
      <w:rFonts w:ascii="Symbol" w:hAnsi="Symbol" w:cs="Symbol"/>
    </w:rPr>
  </w:style>
  <w:style w:type="character" w:styleId="WW8Num45z1">
    <w:name w:val="WW8Num45z1"/>
    <w:qFormat/>
    <w:rPr>
      <w:rFonts w:ascii="Courier New" w:hAnsi="Courier New" w:cs="Courier New"/>
    </w:rPr>
  </w:style>
  <w:style w:type="character" w:styleId="WW8Num45z2">
    <w:name w:val="WW8Num45z2"/>
    <w:qFormat/>
    <w:rPr>
      <w:rFonts w:ascii="Wingdings" w:hAnsi="Wingdings" w:cs="Wingdings"/>
    </w:rPr>
  </w:style>
  <w:style w:type="character" w:styleId="WW8Num46z0">
    <w:name w:val="WW8Num46z0"/>
    <w:qFormat/>
    <w:rPr/>
  </w:style>
  <w:style w:type="character" w:styleId="WW8Num47z0">
    <w:name w:val="WW8Num47z0"/>
    <w:qFormat/>
    <w:rPr/>
  </w:style>
  <w:style w:type="character" w:styleId="Standardnpsmoodstavce">
    <w:name w:val="Standardní písmo odstavce"/>
    <w:qFormat/>
    <w:rPr/>
  </w:style>
  <w:style w:type="character" w:styleId="Nadpis1Char">
    <w:name w:val="Nadpis 1 Char"/>
    <w:qFormat/>
    <w:rPr>
      <w:rFonts w:ascii="Arial" w:hAnsi="Arial" w:eastAsia="Times New Roman" w:cs="Times New Roman"/>
      <w:caps/>
      <w:color w:val="FFFFFF"/>
      <w:spacing w:val="15"/>
      <w:shd w:fill="D1050C" w:val="clear"/>
      <w:lang w:val="cs-CZ"/>
    </w:rPr>
  </w:style>
  <w:style w:type="character" w:styleId="ZhlavChar">
    <w:name w:val="Záhlaví Char"/>
    <w:qFormat/>
    <w:rPr>
      <w:rFonts w:ascii="Calibri" w:hAnsi="Calibri" w:eastAsia="Calibri" w:cs="Times New Roman"/>
      <w:sz w:val="20"/>
      <w:szCs w:val="20"/>
      <w:lang w:val="cs-CZ"/>
    </w:rPr>
  </w:style>
  <w:style w:type="character" w:styleId="ZpatChar">
    <w:name w:val="Zápatí Char"/>
    <w:qFormat/>
    <w:rPr>
      <w:rFonts w:ascii="Calibri" w:hAnsi="Calibri" w:eastAsia="Calibri" w:cs="Times New Roman"/>
      <w:sz w:val="20"/>
      <w:szCs w:val="20"/>
      <w:lang w:val="cs-CZ"/>
    </w:rPr>
  </w:style>
  <w:style w:type="character" w:styleId="TextbublinyChar">
    <w:name w:val="Text bubliny Char"/>
    <w:qFormat/>
    <w:rPr>
      <w:rFonts w:ascii="Tahoma" w:hAnsi="Tahoma" w:eastAsia="Calibri" w:cs="Times New Roman"/>
      <w:sz w:val="16"/>
      <w:szCs w:val="16"/>
      <w:lang w:val="cs-CZ"/>
    </w:rPr>
  </w:style>
  <w:style w:type="character" w:styleId="Internetovodkaz">
    <w:name w:val="Internetový odkaz"/>
    <w:rPr>
      <w:rFonts w:cs="Times New Roman"/>
      <w:color w:val="0000FF"/>
      <w:u w:val="single"/>
    </w:rPr>
  </w:style>
  <w:style w:type="character" w:styleId="Slostrnky">
    <w:name w:val="Číslo stránky"/>
    <w:basedOn w:val="Standardnpsmoodstavce"/>
    <w:rPr/>
  </w:style>
  <w:style w:type="character" w:styleId="Poleablony">
    <w:name w:val="Pole šablony"/>
    <w:qFormat/>
    <w:rPr>
      <w:b/>
      <w:bCs/>
      <w:sz w:val="32"/>
    </w:rPr>
  </w:style>
  <w:style w:type="character" w:styleId="NzevChar">
    <w:name w:val="Název Char"/>
    <w:qFormat/>
    <w:rPr>
      <w:rFonts w:ascii="Arial" w:hAnsi="Arial" w:eastAsia="Calibri" w:cs="Arial"/>
      <w:b/>
      <w:bCs/>
      <w:kern w:val="2"/>
      <w:sz w:val="52"/>
      <w:szCs w:val="32"/>
      <w:lang w:eastAsia="zh-CN"/>
    </w:rPr>
  </w:style>
  <w:style w:type="character" w:styleId="Nzevdokumentu">
    <w:name w:val="Název dokumentu"/>
    <w:qFormat/>
    <w:rPr>
      <w:b/>
      <w:bCs/>
      <w:sz w:val="28"/>
      <w:szCs w:val="28"/>
    </w:rPr>
  </w:style>
  <w:style w:type="character" w:styleId="Navtveninternetovodkaz">
    <w:name w:val="Navštívený internetový odkaz"/>
    <w:rPr>
      <w:color w:val="954F72"/>
      <w:u w:val="single"/>
    </w:rPr>
  </w:style>
  <w:style w:type="character" w:styleId="Odkaznakoment">
    <w:name w:val="Odkaz na komentář"/>
    <w:qFormat/>
    <w:rPr>
      <w:sz w:val="16"/>
      <w:szCs w:val="16"/>
    </w:rPr>
  </w:style>
  <w:style w:type="character" w:styleId="TextkomenteChar">
    <w:name w:val="Text komentáře Char"/>
    <w:qFormat/>
    <w:rPr>
      <w:rFonts w:ascii="Arial" w:hAnsi="Arial" w:eastAsia="Calibri" w:cs="Times New Roman"/>
      <w:sz w:val="20"/>
      <w:szCs w:val="20"/>
      <w:lang w:val="cs-CZ" w:eastAsia="zh-CN"/>
    </w:rPr>
  </w:style>
  <w:style w:type="character" w:styleId="PedmtkomenteChar">
    <w:name w:val="Předmět komentáře Char"/>
    <w:qFormat/>
    <w:rPr>
      <w:rFonts w:ascii="Arial" w:hAnsi="Arial" w:eastAsia="Calibri" w:cs="Times New Roman"/>
      <w:b/>
      <w:bCs/>
      <w:sz w:val="20"/>
      <w:szCs w:val="20"/>
      <w:lang w:val="cs-CZ" w:eastAsia="zh-CN"/>
    </w:rPr>
  </w:style>
  <w:style w:type="character" w:styleId="Silnzdraznn">
    <w:name w:val="Silné zdůraznění"/>
    <w:qFormat/>
    <w:rPr>
      <w:b/>
      <w:bCs/>
    </w:rPr>
  </w:style>
  <w:style w:type="character" w:styleId="Odst">
    <w:name w:val="odst"/>
    <w:qFormat/>
    <w:rPr/>
  </w:style>
  <w:style w:type="character" w:styleId="Appleconvertedspace">
    <w:name w:val="apple-converted-space"/>
    <w:qFormat/>
    <w:rPr/>
  </w:style>
  <w:style w:type="character" w:styleId="Preformatted">
    <w:name w:val="preformatted"/>
    <w:qFormat/>
    <w:rPr/>
  </w:style>
  <w:style w:type="character" w:styleId="Nowrap">
    <w:name w:val="nowrap"/>
    <w:qFormat/>
    <w:rPr/>
  </w:style>
  <w:style w:type="character" w:styleId="TextpoznpodarouChar">
    <w:name w:val="Text pozn. pod čarou Char"/>
    <w:qFormat/>
    <w:rPr>
      <w:rFonts w:ascii="Arial" w:hAnsi="Arial" w:eastAsia="Calibri" w:cs="Times New Roman"/>
      <w:sz w:val="20"/>
      <w:szCs w:val="20"/>
      <w:lang w:val="cs-CZ" w:eastAsia="zh-CN"/>
    </w:rPr>
  </w:style>
  <w:style w:type="character" w:styleId="Znakypropoznmkupodarou">
    <w:name w:val="Znaky pro poznámku pod čarou"/>
    <w:qFormat/>
    <w:rPr>
      <w:vertAlign w:val="superscript"/>
    </w:rPr>
  </w:style>
  <w:style w:type="character" w:styleId="RozvrendokumentuChar">
    <w:name w:val="Rozvržení dokumentu Char"/>
    <w:qFormat/>
    <w:rPr>
      <w:rFonts w:ascii="Tahoma" w:hAnsi="Tahoma" w:eastAsia="Calibri" w:cs="Tahoma"/>
      <w:sz w:val="16"/>
      <w:szCs w:val="16"/>
      <w:lang w:eastAsia="zh-CN"/>
    </w:rPr>
  </w:style>
  <w:style w:type="character" w:styleId="Zdraznn">
    <w:name w:val="Zdůraznění"/>
    <w:qFormat/>
    <w:rPr>
      <w:i/>
      <w:iCs/>
    </w:rPr>
  </w:style>
  <w:style w:type="character" w:styleId="Ukotvenpoznmkypodarou">
    <w:name w:val="Ukotvení poznámky pod čarou"/>
    <w:rPr>
      <w:vertAlign w:val="superscript"/>
    </w:rPr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spacing w:before="480" w:after="360"/>
      <w:ind w:left="1701" w:hanging="0"/>
      <w:outlineLvl w:val="0"/>
    </w:pPr>
    <w:rPr>
      <w:rFonts w:cs="Arial"/>
      <w:b/>
      <w:bCs/>
      <w:kern w:val="2"/>
      <w:sz w:val="52"/>
      <w:szCs w:val="32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Zhlavazpat">
    <w:name w:val="Záhlaví a zápatí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Zhlav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rFonts w:ascii="Calibri" w:hAnsi="Calibri" w:cs="Calibri"/>
      <w:szCs w:val="20"/>
      <w:lang w:val="cs-CZ"/>
    </w:rPr>
  </w:style>
  <w:style w:type="paragraph" w:styleId="Zpat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>
      <w:rFonts w:ascii="Calibri" w:hAnsi="Calibri" w:cs="Calibri"/>
      <w:szCs w:val="20"/>
      <w:lang w:val="cs-CZ"/>
    </w:rPr>
  </w:style>
  <w:style w:type="paragraph" w:styleId="Textbubliny">
    <w:name w:val="Text bubliny"/>
    <w:basedOn w:val="Normal"/>
    <w:qFormat/>
    <w:pPr/>
    <w:rPr>
      <w:rFonts w:ascii="Tahoma" w:hAnsi="Tahoma" w:cs="Tahoma"/>
      <w:sz w:val="16"/>
      <w:szCs w:val="16"/>
      <w:lang w:val="cs-CZ"/>
    </w:rPr>
  </w:style>
  <w:style w:type="paragraph" w:styleId="Patika">
    <w:name w:val="Patička"/>
    <w:basedOn w:val="Zpat"/>
    <w:qFormat/>
    <w:pPr>
      <w:tabs>
        <w:tab w:val="clear" w:pos="4536"/>
        <w:tab w:val="center" w:pos="8981" w:leader="none"/>
        <w:tab w:val="left" w:pos="9072" w:leader="none"/>
      </w:tabs>
    </w:pPr>
    <w:rPr/>
  </w:style>
  <w:style w:type="paragraph" w:styleId="Titulek">
    <w:name w:val="Titulek"/>
    <w:basedOn w:val="Normal"/>
    <w:next w:val="Normal"/>
    <w:qFormat/>
    <w:pPr>
      <w:suppressAutoHyphens w:val="false"/>
      <w:spacing w:before="0" w:after="200"/>
    </w:pPr>
    <w:rPr>
      <w:rFonts w:ascii="Calibri" w:hAnsi="Calibri" w:eastAsia="Times New Roman" w:cs="Calibri"/>
      <w:i/>
      <w:iCs/>
      <w:color w:val="44546A"/>
      <w:sz w:val="18"/>
      <w:szCs w:val="18"/>
    </w:rPr>
  </w:style>
  <w:style w:type="paragraph" w:styleId="Textkomente">
    <w:name w:val="Text komentáře"/>
    <w:basedOn w:val="Normal"/>
    <w:qFormat/>
    <w:pPr/>
    <w:rPr>
      <w:szCs w:val="20"/>
      <w:lang w:val="cs-CZ"/>
    </w:rPr>
  </w:style>
  <w:style w:type="paragraph" w:styleId="Pedmtkomente">
    <w:name w:val="Předmět komentáře"/>
    <w:basedOn w:val="Textkomente"/>
    <w:next w:val="Textkomente"/>
    <w:qFormat/>
    <w:pPr/>
    <w:rPr>
      <w:b/>
      <w:bCs/>
    </w:rPr>
  </w:style>
  <w:style w:type="paragraph" w:styleId="Odstavecseseznamem">
    <w:name w:val="Odstavec se seznamem"/>
    <w:basedOn w:val="Normal"/>
    <w:qFormat/>
    <w:pPr>
      <w:ind w:left="708" w:hanging="0"/>
    </w:pPr>
    <w:rPr/>
  </w:style>
  <w:style w:type="paragraph" w:styleId="Normlnweb">
    <w:name w:val="Normální (web)"/>
    <w:basedOn w:val="Normal"/>
    <w:qFormat/>
    <w:pPr>
      <w:suppressAutoHyphens w:val="false"/>
      <w:spacing w:lineRule="auto" w:line="254" w:before="280" w:after="280"/>
    </w:pPr>
    <w:rPr>
      <w:rFonts w:ascii="Calibri" w:hAnsi="Calibri" w:cs="Calibri"/>
      <w:sz w:val="22"/>
      <w:szCs w:val="22"/>
    </w:rPr>
  </w:style>
  <w:style w:type="paragraph" w:styleId="Revize">
    <w:name w:val="Revize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auto"/>
      <w:kern w:val="0"/>
      <w:sz w:val="20"/>
      <w:szCs w:val="24"/>
      <w:lang w:val="cs-CZ" w:eastAsia="zh-CN" w:bidi="ar-SA"/>
    </w:rPr>
  </w:style>
  <w:style w:type="paragraph" w:styleId="Poznmkapodarou">
    <w:name w:val="Footnote Text"/>
    <w:basedOn w:val="Normal"/>
    <w:pPr/>
    <w:rPr>
      <w:szCs w:val="20"/>
      <w:lang w:val="cs-CZ"/>
    </w:rPr>
  </w:style>
  <w:style w:type="paragraph" w:styleId="Rozvrendokumentu">
    <w:name w:val="Rozvržení dokumentu"/>
    <w:basedOn w:val="Normal"/>
    <w:qFormat/>
    <w:pPr/>
    <w:rPr>
      <w:rFonts w:ascii="Tahoma" w:hAnsi="Tahoma" w:cs="Tahoma"/>
      <w:sz w:val="16"/>
      <w:szCs w:val="16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LibreOffice/7.3.1.3$Windows_X86_64 LibreOffice_project/a69ca51ded25f3eefd52d7bf9a5fad8c90b87951</Application>
  <AppVersion>15.0000</AppVersion>
  <Pages>15</Pages>
  <Words>2838</Words>
  <Characters>15879</Characters>
  <CharactersWithSpaces>20371</CharactersWithSpaces>
  <Paragraphs>977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2023-02-21T21:03:49Z</dcterms:created>
  <dc:creator/>
  <dc:description/>
  <dc:language>cs-CZ</dc:language>
  <cp:lastModifiedBy/>
  <cp:lastPrinted>2023-02-21T21:08:56Z</cp:lastPrinted>
  <dcterms:modified xsi:type="dcterms:W3CDTF">2023-02-21T21:11:35Z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